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C3DBF" w14:textId="591B5ED8" w:rsidR="009A5DC0" w:rsidRPr="00DA7841" w:rsidRDefault="005D4308" w:rsidP="005D4308">
      <w:pPr>
        <w:jc w:val="center"/>
        <w:rPr>
          <w:rFonts w:ascii="Bookman Old Style" w:hAnsi="Bookman Old Style"/>
          <w:b/>
          <w:bCs/>
          <w:sz w:val="22"/>
          <w:szCs w:val="22"/>
          <w:u w:val="single"/>
          <w:lang w:val="es-ES"/>
        </w:rPr>
      </w:pPr>
      <w:r w:rsidRPr="00C77E65">
        <w:rPr>
          <w:rFonts w:ascii="Bookman Old Style" w:hAnsi="Bookman Old Style"/>
          <w:b/>
          <w:bCs/>
          <w:sz w:val="22"/>
          <w:szCs w:val="22"/>
          <w:lang w:val="es-ES"/>
        </w:rPr>
        <w:t>MERCADO EMPRENDEDORES</w:t>
      </w:r>
    </w:p>
    <w:p w14:paraId="1CCE2562" w14:textId="77777777" w:rsidR="009B16AF" w:rsidRPr="00C77E65" w:rsidRDefault="00827489" w:rsidP="005D4A48">
      <w:pPr>
        <w:jc w:val="both"/>
        <w:rPr>
          <w:rFonts w:ascii="Bookman Old Style" w:hAnsi="Bookman Old Style"/>
          <w:b/>
          <w:bCs/>
          <w:sz w:val="22"/>
          <w:szCs w:val="22"/>
        </w:rPr>
      </w:pPr>
      <w:r w:rsidRPr="00C77E65">
        <w:rPr>
          <w:rFonts w:ascii="Bookman Old Style" w:hAnsi="Bookman Old Style"/>
          <w:b/>
          <w:bCs/>
          <w:sz w:val="22"/>
          <w:szCs w:val="22"/>
        </w:rPr>
        <w:t>INFORMACIÓN GENERAL</w:t>
      </w:r>
      <w:r w:rsidR="009B16AF" w:rsidRPr="00C77E65">
        <w:rPr>
          <w:rFonts w:ascii="Bookman Old Style" w:hAnsi="Bookman Old Style"/>
          <w:b/>
          <w:bCs/>
          <w:sz w:val="22"/>
          <w:szCs w:val="22"/>
        </w:rPr>
        <w:t xml:space="preserve"> </w:t>
      </w:r>
    </w:p>
    <w:p w14:paraId="6E50BAA6" w14:textId="62F64551" w:rsidR="00827489" w:rsidRPr="00C77E65" w:rsidRDefault="009B16AF" w:rsidP="005D4A48">
      <w:pPr>
        <w:jc w:val="both"/>
        <w:rPr>
          <w:rFonts w:ascii="Bookman Old Style" w:hAnsi="Bookman Old Style"/>
          <w:b/>
          <w:bCs/>
          <w:sz w:val="22"/>
          <w:szCs w:val="22"/>
        </w:rPr>
      </w:pPr>
      <w:r w:rsidRPr="00C77E65">
        <w:rPr>
          <w:rFonts w:ascii="Bookman Old Style" w:hAnsi="Bookman Old Style"/>
          <w:b/>
          <w:bCs/>
          <w:sz w:val="22"/>
          <w:szCs w:val="22"/>
          <w:highlight w:val="yellow"/>
        </w:rPr>
        <w:t>Para publicar en la página</w:t>
      </w:r>
    </w:p>
    <w:p w14:paraId="5EC03B3B" w14:textId="7FDA21D4" w:rsidR="001A2DEC" w:rsidRPr="00C77E65" w:rsidRDefault="0090542F" w:rsidP="005D4A48">
      <w:pPr>
        <w:jc w:val="both"/>
        <w:rPr>
          <w:rFonts w:ascii="Bookman Old Style" w:hAnsi="Bookman Old Style"/>
          <w:sz w:val="22"/>
          <w:szCs w:val="22"/>
          <w:u w:val="single"/>
        </w:rPr>
      </w:pPr>
      <w:r w:rsidRPr="00C77E65">
        <w:rPr>
          <w:rFonts w:ascii="Bookman Old Style" w:hAnsi="Bookman Old Style"/>
          <w:b/>
          <w:bCs/>
          <w:sz w:val="22"/>
          <w:szCs w:val="22"/>
        </w:rPr>
        <w:t xml:space="preserve">MERCADO EMPRENDEDORES </w:t>
      </w:r>
      <w:r w:rsidRPr="00C77E65">
        <w:rPr>
          <w:rFonts w:ascii="Bookman Old Style" w:hAnsi="Bookman Old Style"/>
          <w:sz w:val="22"/>
          <w:szCs w:val="22"/>
        </w:rPr>
        <w:t>es una plataforma de distribución de </w:t>
      </w:r>
      <w:r w:rsidR="004A7B81" w:rsidRPr="00C77E65">
        <w:rPr>
          <w:rFonts w:ascii="Bookman Old Style" w:hAnsi="Bookman Old Style"/>
          <w:sz w:val="22"/>
          <w:szCs w:val="22"/>
          <w:u w:val="single"/>
        </w:rPr>
        <w:t xml:space="preserve">productos artesanales </w:t>
      </w:r>
      <w:r w:rsidR="001E6AC7" w:rsidRPr="00C77E65">
        <w:rPr>
          <w:rFonts w:ascii="Bookman Old Style" w:hAnsi="Bookman Old Style"/>
          <w:sz w:val="22"/>
          <w:szCs w:val="22"/>
          <w:u w:val="single"/>
        </w:rPr>
        <w:t xml:space="preserve">elaborados </w:t>
      </w:r>
      <w:r w:rsidR="001E6AC7" w:rsidRPr="00C77E65">
        <w:rPr>
          <w:rFonts w:ascii="Bookman Old Style" w:hAnsi="Bookman Old Style"/>
          <w:sz w:val="22"/>
          <w:szCs w:val="22"/>
        </w:rPr>
        <w:t xml:space="preserve">por </w:t>
      </w:r>
      <w:r w:rsidR="00BF5D67" w:rsidRPr="00C77E65">
        <w:rPr>
          <w:rFonts w:ascii="Bookman Old Style" w:hAnsi="Bookman Old Style"/>
          <w:sz w:val="22"/>
          <w:szCs w:val="22"/>
        </w:rPr>
        <w:t>personas empoderadas a través del emprendimiento</w:t>
      </w:r>
      <w:r w:rsidR="0098520E" w:rsidRPr="00C77E65">
        <w:rPr>
          <w:rFonts w:ascii="Bookman Old Style" w:hAnsi="Bookman Old Style"/>
          <w:sz w:val="22"/>
          <w:szCs w:val="22"/>
        </w:rPr>
        <w:t>, que están lanzando sus productos al mercado y se ayudan de nuestra plataforma para impulsar</w:t>
      </w:r>
      <w:r w:rsidR="001965F9" w:rsidRPr="00C77E65">
        <w:rPr>
          <w:rFonts w:ascii="Bookman Old Style" w:hAnsi="Bookman Old Style"/>
          <w:sz w:val="22"/>
          <w:szCs w:val="22"/>
        </w:rPr>
        <w:t>los</w:t>
      </w:r>
      <w:r w:rsidR="0098520E" w:rsidRPr="00C77E65">
        <w:rPr>
          <w:rFonts w:ascii="Bookman Old Style" w:hAnsi="Bookman Old Style"/>
          <w:sz w:val="22"/>
          <w:szCs w:val="22"/>
        </w:rPr>
        <w:t xml:space="preserve"> y posicionarlos en las principales plataformas de ventas online.</w:t>
      </w:r>
    </w:p>
    <w:p w14:paraId="344BF6BF" w14:textId="7D5633BA" w:rsidR="0090542F" w:rsidRPr="00C77E65" w:rsidRDefault="001965F9" w:rsidP="001965F9">
      <w:pPr>
        <w:jc w:val="both"/>
        <w:rPr>
          <w:rFonts w:ascii="Bookman Old Style" w:hAnsi="Bookman Old Style"/>
          <w:sz w:val="22"/>
          <w:szCs w:val="22"/>
        </w:rPr>
      </w:pPr>
      <w:r w:rsidRPr="00C77E65">
        <w:rPr>
          <w:rFonts w:ascii="Bookman Old Style" w:hAnsi="Bookman Old Style"/>
          <w:sz w:val="22"/>
          <w:szCs w:val="22"/>
        </w:rPr>
        <w:t xml:space="preserve">Aclaramos que </w:t>
      </w:r>
      <w:r w:rsidR="0090542F" w:rsidRPr="00C77E65">
        <w:rPr>
          <w:rFonts w:ascii="Bookman Old Style" w:hAnsi="Bookman Old Style"/>
          <w:sz w:val="22"/>
          <w:szCs w:val="22"/>
        </w:rPr>
        <w:t xml:space="preserve">el envío del producto </w:t>
      </w:r>
      <w:r w:rsidRPr="00C77E65">
        <w:rPr>
          <w:rFonts w:ascii="Bookman Old Style" w:hAnsi="Bookman Old Style"/>
          <w:sz w:val="22"/>
          <w:szCs w:val="22"/>
        </w:rPr>
        <w:t>y los asuntos relacionados con garantías son</w:t>
      </w:r>
      <w:r w:rsidR="0090542F" w:rsidRPr="00C77E65">
        <w:rPr>
          <w:rFonts w:ascii="Bookman Old Style" w:hAnsi="Bookman Old Style"/>
          <w:sz w:val="22"/>
          <w:szCs w:val="22"/>
        </w:rPr>
        <w:t xml:space="preserve"> </w:t>
      </w:r>
      <w:bookmarkStart w:id="0" w:name="_GoBack"/>
      <w:bookmarkEnd w:id="0"/>
      <w:r w:rsidR="0090542F" w:rsidRPr="00C77E65">
        <w:rPr>
          <w:rFonts w:ascii="Bookman Old Style" w:hAnsi="Bookman Old Style"/>
          <w:sz w:val="22"/>
          <w:szCs w:val="22"/>
        </w:rPr>
        <w:t>de única y exclusiva responsabilidad del productor, como se indica en los </w:t>
      </w:r>
      <w:r w:rsidR="0090542F" w:rsidRPr="00C77E65">
        <w:rPr>
          <w:rFonts w:ascii="Bookman Old Style" w:hAnsi="Bookman Old Style"/>
          <w:sz w:val="22"/>
          <w:szCs w:val="22"/>
          <w:u w:val="single"/>
        </w:rPr>
        <w:t>Términos de Uso</w:t>
      </w:r>
      <w:r w:rsidR="0090542F" w:rsidRPr="00C77E65">
        <w:rPr>
          <w:rFonts w:ascii="Bookman Old Style" w:hAnsi="Bookman Old Style"/>
          <w:sz w:val="22"/>
          <w:szCs w:val="22"/>
        </w:rPr>
        <w:t>.</w:t>
      </w:r>
    </w:p>
    <w:p w14:paraId="634515A7" w14:textId="64E38A47" w:rsidR="00EC3D4E" w:rsidRPr="00C77E65" w:rsidRDefault="00EC3D4E" w:rsidP="00EC3D4E">
      <w:pPr>
        <w:jc w:val="both"/>
        <w:rPr>
          <w:rFonts w:ascii="Bookman Old Style" w:hAnsi="Bookman Old Style"/>
          <w:sz w:val="22"/>
          <w:szCs w:val="22"/>
        </w:rPr>
      </w:pPr>
      <w:r w:rsidRPr="00C77E65">
        <w:rPr>
          <w:rFonts w:ascii="Bookman Old Style" w:hAnsi="Bookman Old Style"/>
          <w:sz w:val="22"/>
          <w:szCs w:val="22"/>
        </w:rPr>
        <w:t xml:space="preserve">Para poder operar en la plataforma </w:t>
      </w:r>
      <w:r w:rsidR="00827489" w:rsidRPr="00C77E65">
        <w:rPr>
          <w:rFonts w:ascii="Bookman Old Style" w:hAnsi="Bookman Old Style"/>
          <w:sz w:val="22"/>
          <w:szCs w:val="22"/>
        </w:rPr>
        <w:t>todos los usuarios</w:t>
      </w:r>
      <w:r w:rsidRPr="00C77E65">
        <w:rPr>
          <w:rFonts w:ascii="Bookman Old Style" w:hAnsi="Bookman Old Style"/>
          <w:sz w:val="22"/>
          <w:szCs w:val="22"/>
        </w:rPr>
        <w:t xml:space="preserve"> deberán aceptar los Términos y Condiciones, los anexos y la Declaración de Privacidad.</w:t>
      </w:r>
    </w:p>
    <w:p w14:paraId="6C5C84E0" w14:textId="35546BD1" w:rsidR="00EC3D4E" w:rsidRPr="00EC3D4E" w:rsidRDefault="00EC3D4E" w:rsidP="00EC3D4E">
      <w:pPr>
        <w:jc w:val="both"/>
        <w:rPr>
          <w:rFonts w:ascii="Bookman Old Style" w:hAnsi="Bookman Old Style"/>
          <w:sz w:val="22"/>
          <w:szCs w:val="22"/>
        </w:rPr>
      </w:pPr>
      <w:r w:rsidRPr="00EC3D4E">
        <w:rPr>
          <w:rFonts w:ascii="Bookman Old Style" w:hAnsi="Bookman Old Style"/>
          <w:sz w:val="22"/>
          <w:szCs w:val="22"/>
        </w:rPr>
        <w:t xml:space="preserve">Cada </w:t>
      </w:r>
      <w:r w:rsidR="00827489" w:rsidRPr="00C77E65">
        <w:rPr>
          <w:rFonts w:ascii="Bookman Old Style" w:hAnsi="Bookman Old Style"/>
          <w:sz w:val="22"/>
          <w:szCs w:val="22"/>
        </w:rPr>
        <w:t>Usuario</w:t>
      </w:r>
      <w:r w:rsidRPr="00EC3D4E">
        <w:rPr>
          <w:rFonts w:ascii="Bookman Old Style" w:hAnsi="Bookman Old Style"/>
          <w:sz w:val="22"/>
          <w:szCs w:val="22"/>
        </w:rPr>
        <w:t xml:space="preserve"> es responsable de los datos personales que brinda al momento de registrarse y se obliga a mantenerlos actualizados. Además, es el único responsable del uso y resguardo de su contraseña. </w:t>
      </w:r>
    </w:p>
    <w:p w14:paraId="27808B26" w14:textId="010C0810" w:rsidR="001C6A73" w:rsidRPr="00C77E65" w:rsidRDefault="001C6A73">
      <w:pPr>
        <w:rPr>
          <w:rFonts w:ascii="Bookman Old Style" w:hAnsi="Bookman Old Style"/>
          <w:sz w:val="22"/>
          <w:szCs w:val="22"/>
        </w:rPr>
      </w:pPr>
      <w:r w:rsidRPr="00C77E65">
        <w:rPr>
          <w:rFonts w:ascii="Bookman Old Style" w:hAnsi="Bookman Old Style"/>
          <w:sz w:val="22"/>
          <w:szCs w:val="22"/>
        </w:rPr>
        <w:br w:type="page"/>
      </w:r>
    </w:p>
    <w:p w14:paraId="7A68CF0E" w14:textId="10A65BB5" w:rsidR="001C6A73" w:rsidRDefault="00827489" w:rsidP="001C6A73">
      <w:pPr>
        <w:jc w:val="center"/>
        <w:rPr>
          <w:rFonts w:ascii="Bookman Old Style" w:hAnsi="Bookman Old Style"/>
          <w:b/>
          <w:bCs/>
          <w:sz w:val="22"/>
          <w:szCs w:val="22"/>
        </w:rPr>
      </w:pPr>
      <w:r w:rsidRPr="00C77E65">
        <w:rPr>
          <w:rFonts w:ascii="Bookman Old Style" w:hAnsi="Bookman Old Style"/>
          <w:b/>
          <w:bCs/>
          <w:sz w:val="22"/>
          <w:szCs w:val="22"/>
        </w:rPr>
        <w:lastRenderedPageBreak/>
        <w:t>TÉRMINOS Y CONDICIONES DE ACCESO Y USO DEL SITIO</w:t>
      </w:r>
    </w:p>
    <w:p w14:paraId="1BA5DF18" w14:textId="4A5738DA" w:rsidR="00C77E65" w:rsidRPr="001C6A73" w:rsidRDefault="00C77E65" w:rsidP="001C6A73">
      <w:pPr>
        <w:jc w:val="center"/>
        <w:rPr>
          <w:rFonts w:ascii="Bookman Old Style" w:hAnsi="Bookman Old Style"/>
          <w:sz w:val="22"/>
          <w:szCs w:val="22"/>
        </w:rPr>
      </w:pPr>
      <w:r w:rsidRPr="00C77E65">
        <w:rPr>
          <w:rFonts w:ascii="Bookman Old Style" w:hAnsi="Bookman Old Style"/>
          <w:b/>
          <w:bCs/>
          <w:sz w:val="22"/>
          <w:szCs w:val="22"/>
          <w:highlight w:val="yellow"/>
        </w:rPr>
        <w:t>Para la página</w:t>
      </w:r>
    </w:p>
    <w:p w14:paraId="35D5CD69" w14:textId="77777777" w:rsidR="00EC3D4E" w:rsidRPr="00C77E65" w:rsidRDefault="001C6A73" w:rsidP="00EC3D4E">
      <w:pPr>
        <w:jc w:val="both"/>
        <w:rPr>
          <w:rFonts w:ascii="Bookman Old Style" w:hAnsi="Bookman Old Style"/>
          <w:sz w:val="22"/>
          <w:szCs w:val="22"/>
        </w:rPr>
      </w:pPr>
      <w:r w:rsidRPr="00C77E65">
        <w:rPr>
          <w:rFonts w:ascii="Bookman Old Style" w:hAnsi="Bookman Old Style"/>
          <w:sz w:val="22"/>
          <w:szCs w:val="22"/>
        </w:rPr>
        <w:t xml:space="preserve">En su esencia, </w:t>
      </w:r>
      <w:r w:rsidRPr="00C77E65">
        <w:rPr>
          <w:rFonts w:ascii="Bookman Old Style" w:hAnsi="Bookman Old Style"/>
          <w:b/>
          <w:bCs/>
          <w:sz w:val="22"/>
          <w:szCs w:val="22"/>
        </w:rPr>
        <w:t xml:space="preserve">MERCADO EMPRENDEDORES </w:t>
      </w:r>
      <w:r w:rsidRPr="00C77E65">
        <w:rPr>
          <w:rFonts w:ascii="Bookman Old Style" w:hAnsi="Bookman Old Style"/>
          <w:sz w:val="22"/>
          <w:szCs w:val="22"/>
        </w:rPr>
        <w:t xml:space="preserve">es un conjunto de aplicativos informáticos o softwares, de propiedad de </w:t>
      </w:r>
      <w:r w:rsidRPr="00C77E65">
        <w:rPr>
          <w:rFonts w:ascii="Bookman Old Style" w:hAnsi="Bookman Old Style"/>
          <w:b/>
          <w:bCs/>
          <w:sz w:val="22"/>
          <w:szCs w:val="22"/>
        </w:rPr>
        <w:t xml:space="preserve">JLV </w:t>
      </w:r>
      <w:proofErr w:type="spellStart"/>
      <w:r w:rsidRPr="00C77E65">
        <w:rPr>
          <w:rFonts w:ascii="Bookman Old Style" w:hAnsi="Bookman Old Style"/>
          <w:b/>
          <w:bCs/>
          <w:sz w:val="22"/>
          <w:szCs w:val="22"/>
        </w:rPr>
        <w:t>Enterprises</w:t>
      </w:r>
      <w:proofErr w:type="spellEnd"/>
      <w:r w:rsidRPr="00C77E65">
        <w:rPr>
          <w:rFonts w:ascii="Bookman Old Style" w:hAnsi="Bookman Old Style"/>
          <w:sz w:val="22"/>
          <w:szCs w:val="22"/>
        </w:rPr>
        <w:t>, que pueden ser utilizados gratuitamente para visitar, comparar y adquirir, los productos y servicios que ofrecen los vendedores que promocionan sus productos a través de nuestro sitio web. No se permite la intervención, copia y/o distribución de los aplicativos informáticos o softwares del Sitio o sus aplicaciones móviles.</w:t>
      </w:r>
      <w:r w:rsidRPr="00C77E65">
        <w:rPr>
          <w:rFonts w:ascii="Bookman Old Style" w:hAnsi="Bookman Old Style"/>
          <w:sz w:val="22"/>
          <w:szCs w:val="22"/>
        </w:rPr>
        <w:tab/>
      </w:r>
    </w:p>
    <w:p w14:paraId="3713D89F" w14:textId="09C19D54" w:rsidR="001C6A73" w:rsidRPr="00C77E65" w:rsidRDefault="001C6A73" w:rsidP="001C6A73">
      <w:pPr>
        <w:jc w:val="both"/>
        <w:rPr>
          <w:rFonts w:ascii="Bookman Old Style" w:hAnsi="Bookman Old Style"/>
          <w:sz w:val="22"/>
          <w:szCs w:val="22"/>
        </w:rPr>
      </w:pPr>
    </w:p>
    <w:p w14:paraId="2747D495" w14:textId="77777777" w:rsidR="001C6A73" w:rsidRPr="00C77E65" w:rsidRDefault="001C6A73" w:rsidP="001C6A73">
      <w:pPr>
        <w:jc w:val="both"/>
        <w:rPr>
          <w:rFonts w:ascii="Bookman Old Style" w:hAnsi="Bookman Old Style"/>
          <w:b/>
          <w:bCs/>
          <w:sz w:val="22"/>
          <w:szCs w:val="22"/>
        </w:rPr>
      </w:pPr>
      <w:r w:rsidRPr="00C77E65">
        <w:rPr>
          <w:rFonts w:ascii="Bookman Old Style" w:hAnsi="Bookman Old Style"/>
          <w:b/>
          <w:bCs/>
          <w:sz w:val="22"/>
          <w:szCs w:val="22"/>
        </w:rPr>
        <w:t xml:space="preserve">PRESENTACIÓN Y MARCO LEGAL </w:t>
      </w:r>
    </w:p>
    <w:p w14:paraId="67000FA0" w14:textId="425BAFD0" w:rsidR="00EC3D4E" w:rsidRPr="00C77E65" w:rsidRDefault="001C6A73" w:rsidP="00C77E65">
      <w:pPr>
        <w:jc w:val="both"/>
        <w:rPr>
          <w:rFonts w:ascii="Bookman Old Style" w:hAnsi="Bookman Old Style"/>
          <w:sz w:val="22"/>
          <w:szCs w:val="22"/>
        </w:rPr>
      </w:pPr>
      <w:r w:rsidRPr="00C77E65">
        <w:rPr>
          <w:rFonts w:ascii="Bookman Old Style" w:hAnsi="Bookman Old Style"/>
          <w:b/>
          <w:bCs/>
          <w:sz w:val="22"/>
          <w:szCs w:val="22"/>
        </w:rPr>
        <w:tab/>
      </w:r>
      <w:r w:rsidRPr="00C77E65">
        <w:rPr>
          <w:rFonts w:ascii="Bookman Old Style" w:hAnsi="Bookman Old Style"/>
          <w:sz w:val="22"/>
          <w:szCs w:val="22"/>
        </w:rPr>
        <w:br/>
      </w:r>
      <w:r w:rsidRPr="00C77E65">
        <w:rPr>
          <w:rFonts w:ascii="Bookman Old Style" w:hAnsi="Bookman Old Style"/>
          <w:b/>
          <w:bCs/>
          <w:sz w:val="22"/>
          <w:szCs w:val="22"/>
        </w:rPr>
        <w:t>MERCADO EMPRENDEDORES</w:t>
      </w:r>
      <w:r w:rsidRPr="00C77E65">
        <w:rPr>
          <w:rFonts w:ascii="Bookman Old Style" w:hAnsi="Bookman Old Style"/>
          <w:sz w:val="22"/>
          <w:szCs w:val="22"/>
        </w:rPr>
        <w:t xml:space="preserve"> es una plataforma de distribución o portal de contacto de productos artesanales elaborados y comercializados por terceros, de acceso selectivo y condicionado para los Vendedores, cuya propuesta de valor y saber hacer pertenece a </w:t>
      </w:r>
      <w:r w:rsidRPr="00C77E65">
        <w:rPr>
          <w:rFonts w:ascii="Bookman Old Style" w:hAnsi="Bookman Old Style"/>
          <w:b/>
          <w:bCs/>
          <w:sz w:val="22"/>
          <w:szCs w:val="22"/>
        </w:rPr>
        <w:t xml:space="preserve">JLV </w:t>
      </w:r>
      <w:proofErr w:type="spellStart"/>
      <w:r w:rsidRPr="00C77E65">
        <w:rPr>
          <w:rFonts w:ascii="Bookman Old Style" w:hAnsi="Bookman Old Style"/>
          <w:b/>
          <w:bCs/>
          <w:sz w:val="22"/>
          <w:szCs w:val="22"/>
        </w:rPr>
        <w:t>Enterprises</w:t>
      </w:r>
      <w:proofErr w:type="spellEnd"/>
      <w:r w:rsidRPr="00C77E65">
        <w:rPr>
          <w:rFonts w:ascii="Bookman Old Style" w:hAnsi="Bookman Old Style"/>
          <w:sz w:val="22"/>
          <w:szCs w:val="22"/>
        </w:rPr>
        <w:t xml:space="preserve"> y está orientada a satisfacer las necesidades de sus Clientes, a través de una experiencia de comercio de productos y servicios de calidad acorde con las expectativas que el mercado y los Clientes en términos de surtido, experiencia de entrega y devolución de productos, entre otros aspectos esperan de ella. En la Plataforma, podrá </w:t>
      </w:r>
      <w:r w:rsidR="00125C5F" w:rsidRPr="00C77E65">
        <w:rPr>
          <w:rFonts w:ascii="Bookman Old Style" w:hAnsi="Bookman Old Style"/>
          <w:sz w:val="22"/>
          <w:szCs w:val="22"/>
        </w:rPr>
        <w:t xml:space="preserve">encontrar </w:t>
      </w:r>
      <w:r w:rsidRPr="00C77E65">
        <w:rPr>
          <w:rFonts w:ascii="Bookman Old Style" w:hAnsi="Bookman Old Style"/>
          <w:sz w:val="22"/>
          <w:szCs w:val="22"/>
        </w:rPr>
        <w:t xml:space="preserve">la oferta de Productos de terceros que cumplen con el estándar que </w:t>
      </w:r>
      <w:r w:rsidRPr="00C77E65">
        <w:rPr>
          <w:rFonts w:ascii="Bookman Old Style" w:hAnsi="Bookman Old Style"/>
          <w:b/>
          <w:bCs/>
          <w:sz w:val="22"/>
          <w:szCs w:val="22"/>
        </w:rPr>
        <w:t xml:space="preserve">JLV </w:t>
      </w:r>
      <w:proofErr w:type="spellStart"/>
      <w:r w:rsidRPr="00C77E65">
        <w:rPr>
          <w:rFonts w:ascii="Bookman Old Style" w:hAnsi="Bookman Old Style"/>
          <w:b/>
          <w:bCs/>
          <w:sz w:val="22"/>
          <w:szCs w:val="22"/>
        </w:rPr>
        <w:t>Enterprises</w:t>
      </w:r>
      <w:proofErr w:type="spellEnd"/>
      <w:r w:rsidRPr="00C77E65">
        <w:rPr>
          <w:rFonts w:ascii="Bookman Old Style" w:hAnsi="Bookman Old Style"/>
          <w:sz w:val="22"/>
          <w:szCs w:val="22"/>
        </w:rPr>
        <w:t xml:space="preserve"> establezca para cada categoría. </w:t>
      </w:r>
      <w:r w:rsidRPr="00C77E65">
        <w:rPr>
          <w:rFonts w:ascii="Bookman Old Style" w:hAnsi="Bookman Old Style"/>
          <w:sz w:val="22"/>
          <w:szCs w:val="22"/>
        </w:rPr>
        <w:br/>
      </w:r>
      <w:r w:rsidRPr="00C77E65">
        <w:rPr>
          <w:rFonts w:ascii="Bookman Old Style" w:hAnsi="Bookman Old Style"/>
          <w:sz w:val="22"/>
          <w:szCs w:val="22"/>
        </w:rPr>
        <w:br/>
        <w:t xml:space="preserve">La gestión de la publicación de los productos y servicios que </w:t>
      </w:r>
      <w:r w:rsidR="00125C5F" w:rsidRPr="00C77E65">
        <w:rPr>
          <w:rFonts w:ascii="Bookman Old Style" w:hAnsi="Bookman Old Style"/>
          <w:sz w:val="22"/>
          <w:szCs w:val="22"/>
        </w:rPr>
        <w:t xml:space="preserve">se </w:t>
      </w:r>
      <w:r w:rsidRPr="00C77E65">
        <w:rPr>
          <w:rFonts w:ascii="Bookman Old Style" w:hAnsi="Bookman Old Style"/>
          <w:sz w:val="22"/>
          <w:szCs w:val="22"/>
        </w:rPr>
        <w:t>encontrará</w:t>
      </w:r>
      <w:r w:rsidR="00125C5F" w:rsidRPr="00C77E65">
        <w:rPr>
          <w:rFonts w:ascii="Bookman Old Style" w:hAnsi="Bookman Old Style"/>
          <w:sz w:val="22"/>
          <w:szCs w:val="22"/>
        </w:rPr>
        <w:t>n</w:t>
      </w:r>
      <w:r w:rsidRPr="00C77E65">
        <w:rPr>
          <w:rFonts w:ascii="Bookman Old Style" w:hAnsi="Bookman Old Style"/>
          <w:sz w:val="22"/>
          <w:szCs w:val="22"/>
        </w:rPr>
        <w:t xml:space="preserve"> en el Sitio es responsabilidad del Vendedor a quien </w:t>
      </w:r>
      <w:r w:rsidR="00125C5F" w:rsidRPr="00C77E65">
        <w:rPr>
          <w:rFonts w:ascii="Bookman Old Style" w:hAnsi="Bookman Old Style"/>
          <w:sz w:val="22"/>
          <w:szCs w:val="22"/>
        </w:rPr>
        <w:t>se le haya</w:t>
      </w:r>
      <w:r w:rsidRPr="00C77E65">
        <w:rPr>
          <w:rFonts w:ascii="Bookman Old Style" w:hAnsi="Bookman Old Style"/>
          <w:sz w:val="22"/>
          <w:szCs w:val="22"/>
        </w:rPr>
        <w:t xml:space="preserve"> comprado, con independencia de las responsabilidades inherentes al uso del Sitio y la operación </w:t>
      </w:r>
      <w:r w:rsidR="00125C5F" w:rsidRPr="00C77E65">
        <w:rPr>
          <w:rFonts w:ascii="Bookman Old Style" w:hAnsi="Bookman Old Style"/>
          <w:sz w:val="22"/>
          <w:szCs w:val="22"/>
        </w:rPr>
        <w:t>del mismo</w:t>
      </w:r>
      <w:r w:rsidRPr="00C77E65">
        <w:rPr>
          <w:rFonts w:ascii="Bookman Old Style" w:hAnsi="Bookman Old Style"/>
          <w:sz w:val="22"/>
          <w:szCs w:val="22"/>
        </w:rPr>
        <w:t xml:space="preserve">. En la información de cada producto y servicio </w:t>
      </w:r>
      <w:r w:rsidR="00125C5F" w:rsidRPr="00C77E65">
        <w:rPr>
          <w:rFonts w:ascii="Bookman Old Style" w:hAnsi="Bookman Old Style"/>
          <w:sz w:val="22"/>
          <w:szCs w:val="22"/>
        </w:rPr>
        <w:t xml:space="preserve">se </w:t>
      </w:r>
      <w:r w:rsidRPr="00C77E65">
        <w:rPr>
          <w:rFonts w:ascii="Bookman Old Style" w:hAnsi="Bookman Old Style"/>
          <w:sz w:val="22"/>
          <w:szCs w:val="22"/>
        </w:rPr>
        <w:t xml:space="preserve">podrá ver quién es </w:t>
      </w:r>
      <w:r w:rsidR="00125C5F" w:rsidRPr="00C77E65">
        <w:rPr>
          <w:rFonts w:ascii="Bookman Old Style" w:hAnsi="Bookman Old Style"/>
          <w:sz w:val="22"/>
          <w:szCs w:val="22"/>
        </w:rPr>
        <w:t>s</w:t>
      </w:r>
      <w:r w:rsidRPr="00C77E65">
        <w:rPr>
          <w:rFonts w:ascii="Bookman Old Style" w:hAnsi="Bookman Old Style"/>
          <w:sz w:val="22"/>
          <w:szCs w:val="22"/>
        </w:rPr>
        <w:t xml:space="preserve">u Vendedor. </w:t>
      </w:r>
      <w:r w:rsidR="00125C5F" w:rsidRPr="00C77E65">
        <w:rPr>
          <w:rFonts w:ascii="Bookman Old Style" w:hAnsi="Bookman Old Style"/>
          <w:sz w:val="22"/>
          <w:szCs w:val="22"/>
        </w:rPr>
        <w:t xml:space="preserve">De igual manera, ponemos a disposición nuestros canales de atención para apoyar cualquier requerimiento relacionado con el producto y </w:t>
      </w:r>
      <w:r w:rsidRPr="00C77E65">
        <w:rPr>
          <w:rFonts w:ascii="Bookman Old Style" w:hAnsi="Bookman Old Style"/>
          <w:sz w:val="22"/>
          <w:szCs w:val="22"/>
        </w:rPr>
        <w:t>asegurar una respuesta de</w:t>
      </w:r>
      <w:r w:rsidR="00125C5F" w:rsidRPr="00C77E65">
        <w:rPr>
          <w:rFonts w:ascii="Bookman Old Style" w:hAnsi="Bookman Old Style"/>
          <w:sz w:val="22"/>
          <w:szCs w:val="22"/>
        </w:rPr>
        <w:t xml:space="preserve">l </w:t>
      </w:r>
      <w:r w:rsidRPr="00C77E65">
        <w:rPr>
          <w:rFonts w:ascii="Bookman Old Style" w:hAnsi="Bookman Old Style"/>
          <w:sz w:val="22"/>
          <w:szCs w:val="22"/>
        </w:rPr>
        <w:t>Vendedor. En</w:t>
      </w:r>
      <w:r w:rsidR="00125C5F" w:rsidRPr="00C77E65">
        <w:rPr>
          <w:rFonts w:ascii="Bookman Old Style" w:hAnsi="Bookman Old Style"/>
          <w:sz w:val="22"/>
          <w:szCs w:val="22"/>
        </w:rPr>
        <w:t xml:space="preserve"> este caso, podrán contactarnos </w:t>
      </w:r>
      <w:r w:rsidRPr="00C77E65">
        <w:rPr>
          <w:rFonts w:ascii="Bookman Old Style" w:hAnsi="Bookman Old Style"/>
          <w:sz w:val="22"/>
          <w:szCs w:val="22"/>
        </w:rPr>
        <w:t>a través de</w:t>
      </w:r>
      <w:r w:rsidR="00125C5F" w:rsidRPr="00C77E65">
        <w:rPr>
          <w:rFonts w:ascii="Bookman Old Style" w:hAnsi="Bookman Old Style"/>
          <w:sz w:val="22"/>
          <w:szCs w:val="22"/>
        </w:rPr>
        <w:t xml:space="preserve">l </w:t>
      </w:r>
      <w:proofErr w:type="gramStart"/>
      <w:r w:rsidRPr="00C77E65">
        <w:rPr>
          <w:rFonts w:ascii="Bookman Old Style" w:hAnsi="Bookman Old Style"/>
          <w:sz w:val="22"/>
          <w:szCs w:val="22"/>
        </w:rPr>
        <w:t>WhatsApp </w:t>
      </w:r>
      <w:r w:rsidR="00125C5F" w:rsidRPr="00C77E65">
        <w:rPr>
          <w:rFonts w:ascii="Bookman Old Style" w:hAnsi="Bookman Old Style"/>
          <w:sz w:val="22"/>
          <w:szCs w:val="22"/>
        </w:rPr>
        <w:t>:</w:t>
      </w:r>
      <w:r w:rsidR="00125C5F" w:rsidRPr="00C77E65">
        <w:rPr>
          <w:rFonts w:ascii="Bookman Old Style" w:hAnsi="Bookman Old Style"/>
          <w:sz w:val="22"/>
          <w:szCs w:val="22"/>
          <w:highlight w:val="yellow"/>
        </w:rPr>
        <w:t>_</w:t>
      </w:r>
      <w:proofErr w:type="gramEnd"/>
      <w:r w:rsidR="00125C5F" w:rsidRPr="00C77E65">
        <w:rPr>
          <w:rFonts w:ascii="Bookman Old Style" w:hAnsi="Bookman Old Style"/>
          <w:sz w:val="22"/>
          <w:szCs w:val="22"/>
          <w:highlight w:val="yellow"/>
        </w:rPr>
        <w:t>_________________</w:t>
      </w:r>
      <w:r w:rsidRPr="00C77E65">
        <w:rPr>
          <w:rFonts w:ascii="Bookman Old Style" w:hAnsi="Bookman Old Style"/>
          <w:sz w:val="22"/>
          <w:szCs w:val="22"/>
        </w:rPr>
        <w:t>.</w:t>
      </w:r>
      <w:r w:rsidRPr="00C77E65">
        <w:rPr>
          <w:rFonts w:ascii="Bookman Old Style" w:hAnsi="Bookman Old Style"/>
          <w:sz w:val="22"/>
          <w:szCs w:val="22"/>
        </w:rPr>
        <w:br/>
      </w:r>
      <w:r w:rsidRPr="00C77E65">
        <w:rPr>
          <w:rFonts w:ascii="Bookman Old Style" w:hAnsi="Bookman Old Style"/>
          <w:sz w:val="22"/>
          <w:szCs w:val="22"/>
        </w:rPr>
        <w:br/>
        <w:t xml:space="preserve">Tanto las compras realizadas en el Sitio como </w:t>
      </w:r>
      <w:r w:rsidR="00125C5F" w:rsidRPr="00C77E65">
        <w:rPr>
          <w:rFonts w:ascii="Bookman Old Style" w:hAnsi="Bookman Old Style"/>
          <w:sz w:val="22"/>
          <w:szCs w:val="22"/>
        </w:rPr>
        <w:t>su uso</w:t>
      </w:r>
      <w:r w:rsidRPr="00C77E65">
        <w:rPr>
          <w:rFonts w:ascii="Bookman Old Style" w:hAnsi="Bookman Old Style"/>
          <w:sz w:val="22"/>
          <w:szCs w:val="22"/>
        </w:rPr>
        <w:t>, y la aplicación de estos T&amp;C, están sujetos a las leyes colombianas, especialmente, a las normas que protegen los derechos de los consumidores. Por otra parte, en los casos en que existan contradicciones o incertidumbres en estos T&amp;C, prevalecerá la interpretación que sea más favorable</w:t>
      </w:r>
      <w:r w:rsidR="00827489" w:rsidRPr="00C77E65">
        <w:rPr>
          <w:rFonts w:ascii="Bookman Old Style" w:hAnsi="Bookman Old Style"/>
          <w:sz w:val="22"/>
          <w:szCs w:val="22"/>
        </w:rPr>
        <w:t xml:space="preserve"> al consumidor</w:t>
      </w:r>
      <w:r w:rsidRPr="00C77E65">
        <w:rPr>
          <w:rFonts w:ascii="Bookman Old Style" w:hAnsi="Bookman Old Style"/>
          <w:sz w:val="22"/>
          <w:szCs w:val="22"/>
        </w:rPr>
        <w:t xml:space="preserve">. </w:t>
      </w:r>
    </w:p>
    <w:p w14:paraId="264FAE15" w14:textId="57A81A26" w:rsidR="00EC3D4E" w:rsidRPr="00EC3D4E" w:rsidRDefault="00EC3D4E" w:rsidP="00EC3D4E">
      <w:pPr>
        <w:rPr>
          <w:rFonts w:ascii="Bookman Old Style" w:hAnsi="Bookman Old Style"/>
          <w:b/>
          <w:bCs/>
          <w:sz w:val="22"/>
          <w:szCs w:val="22"/>
        </w:rPr>
      </w:pPr>
      <w:r w:rsidRPr="00EC3D4E">
        <w:rPr>
          <w:rFonts w:ascii="Bookman Old Style" w:hAnsi="Bookman Old Style"/>
          <w:b/>
          <w:bCs/>
          <w:sz w:val="22"/>
          <w:szCs w:val="22"/>
        </w:rPr>
        <w:t>Capacidad</w:t>
      </w:r>
    </w:p>
    <w:p w14:paraId="59D6176C" w14:textId="77777777" w:rsidR="00EC3D4E" w:rsidRPr="00EC3D4E" w:rsidRDefault="00EC3D4E" w:rsidP="00C77E65">
      <w:pPr>
        <w:jc w:val="both"/>
        <w:rPr>
          <w:rFonts w:ascii="Bookman Old Style" w:hAnsi="Bookman Old Style"/>
          <w:sz w:val="22"/>
          <w:szCs w:val="22"/>
        </w:rPr>
      </w:pPr>
      <w:r w:rsidRPr="00EC3D4E">
        <w:rPr>
          <w:rFonts w:ascii="Bookman Old Style" w:hAnsi="Bookman Old Style"/>
          <w:sz w:val="22"/>
          <w:szCs w:val="22"/>
        </w:rPr>
        <w:t>Podrán usar nuestros servicios las personas mayores de edad que tengan capacidad legal para contratar. </w:t>
      </w:r>
    </w:p>
    <w:p w14:paraId="054D6DA1" w14:textId="37C8FC67" w:rsidR="00EC3D4E" w:rsidRPr="00EC3D4E" w:rsidRDefault="00EC3D4E" w:rsidP="00EC3D4E">
      <w:pPr>
        <w:jc w:val="both"/>
        <w:rPr>
          <w:rFonts w:ascii="Bookman Old Style" w:hAnsi="Bookman Old Style"/>
          <w:sz w:val="22"/>
          <w:szCs w:val="22"/>
        </w:rPr>
      </w:pPr>
      <w:r w:rsidRPr="00EC3D4E">
        <w:rPr>
          <w:rFonts w:ascii="Bookman Old Style" w:hAnsi="Bookman Old Style"/>
          <w:sz w:val="22"/>
          <w:szCs w:val="22"/>
        </w:rPr>
        <w:lastRenderedPageBreak/>
        <w:t xml:space="preserve">Quien use </w:t>
      </w:r>
      <w:r w:rsidRPr="00C77E65">
        <w:rPr>
          <w:rFonts w:ascii="Bookman Old Style" w:hAnsi="Bookman Old Style"/>
          <w:sz w:val="22"/>
          <w:szCs w:val="22"/>
        </w:rPr>
        <w:t xml:space="preserve">la plataforma </w:t>
      </w:r>
      <w:r w:rsidRPr="00C77E65">
        <w:rPr>
          <w:rFonts w:ascii="Bookman Old Style" w:hAnsi="Bookman Old Style"/>
          <w:b/>
          <w:bCs/>
          <w:sz w:val="22"/>
          <w:szCs w:val="22"/>
        </w:rPr>
        <w:t>MERCADO EMPRENDEDORES</w:t>
      </w:r>
      <w:r w:rsidRPr="00EC3D4E">
        <w:rPr>
          <w:rFonts w:ascii="Bookman Old Style" w:hAnsi="Bookman Old Style"/>
          <w:sz w:val="22"/>
          <w:szCs w:val="22"/>
        </w:rPr>
        <w:t xml:space="preserve"> en representación de una empresa deberá tener capacidad para contratar a nombre de ella. Además, para poder usar la cuenta, la Persona Usuaria debe encontrarse activa. </w:t>
      </w:r>
    </w:p>
    <w:p w14:paraId="51E1DF7E" w14:textId="77777777" w:rsidR="002F64D9" w:rsidRPr="002F64D9" w:rsidRDefault="002F64D9" w:rsidP="002F64D9">
      <w:pPr>
        <w:rPr>
          <w:rFonts w:ascii="Bookman Old Style" w:hAnsi="Bookman Old Style"/>
          <w:b/>
          <w:bCs/>
          <w:sz w:val="22"/>
          <w:szCs w:val="22"/>
        </w:rPr>
      </w:pPr>
      <w:r w:rsidRPr="002F64D9">
        <w:rPr>
          <w:rFonts w:ascii="Bookman Old Style" w:hAnsi="Bookman Old Style"/>
          <w:b/>
          <w:bCs/>
          <w:sz w:val="22"/>
          <w:szCs w:val="22"/>
        </w:rPr>
        <w:t>Registro y Cuenta</w:t>
      </w:r>
    </w:p>
    <w:p w14:paraId="6147C774" w14:textId="77777777" w:rsidR="002F64D9" w:rsidRPr="002F64D9" w:rsidRDefault="002F64D9" w:rsidP="002F64D9">
      <w:pPr>
        <w:jc w:val="both"/>
        <w:rPr>
          <w:rFonts w:ascii="Bookman Old Style" w:hAnsi="Bookman Old Style"/>
          <w:sz w:val="22"/>
          <w:szCs w:val="22"/>
        </w:rPr>
      </w:pPr>
      <w:r w:rsidRPr="002F64D9">
        <w:rPr>
          <w:rFonts w:ascii="Bookman Old Style" w:hAnsi="Bookman Old Style"/>
          <w:sz w:val="22"/>
          <w:szCs w:val="22"/>
        </w:rPr>
        <w:t>Quien quiera usar nuestros servicios, deberá completar el formulario de registro con los datos que le sean requeridos. Al completarlo, se compromete a hacerlo de manera exacta, precisa y verdadera y a mantener sus datos siempre actualizados. La Persona Usuaria será la única responsable de la certeza de sus datos de registro. Sin perjuicio de la información brindada en el formulario, podremos solicitar y/o consultar información adicional para corroborar la identidad de la Persona Usuaria. </w:t>
      </w:r>
    </w:p>
    <w:p w14:paraId="19BB8F73" w14:textId="0FE70913" w:rsidR="002F64D9" w:rsidRPr="002F64D9" w:rsidRDefault="002F64D9" w:rsidP="002F64D9">
      <w:pPr>
        <w:jc w:val="both"/>
        <w:rPr>
          <w:rFonts w:ascii="Bookman Old Style" w:hAnsi="Bookman Old Style"/>
          <w:sz w:val="22"/>
          <w:szCs w:val="22"/>
        </w:rPr>
      </w:pPr>
      <w:r w:rsidRPr="002F64D9">
        <w:rPr>
          <w:rFonts w:ascii="Bookman Old Style" w:hAnsi="Bookman Old Style"/>
          <w:sz w:val="22"/>
          <w:szCs w:val="22"/>
        </w:rPr>
        <w:t xml:space="preserve">La cuenta es personal, única e intransferible, es decir que bajo ningún concepto se podrá vender o ceder a otra persona. Se accede a ella con la clave personal de seguridad que haya elegido y que deberá mantener bajo estricta confidencialidad. En cualquier caso, la Persona Usuaria será la única responsable por las operaciones que se realicen en su cuenta. En caso de detectar un uso no autorizado de su cuenta, deberá notificar de forma inmediata y fehaciente a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2F64D9">
        <w:rPr>
          <w:rFonts w:ascii="Bookman Old Style" w:hAnsi="Bookman Old Style"/>
          <w:sz w:val="22"/>
          <w:szCs w:val="22"/>
        </w:rPr>
        <w:t>.</w:t>
      </w:r>
    </w:p>
    <w:p w14:paraId="4B7AEE3E" w14:textId="2D53DC05" w:rsidR="002F64D9" w:rsidRPr="00C77E65" w:rsidRDefault="002F64D9" w:rsidP="002F64D9">
      <w:pPr>
        <w:jc w:val="both"/>
        <w:rPr>
          <w:rFonts w:ascii="Bookman Old Style" w:hAnsi="Bookman Old Style"/>
          <w:sz w:val="22"/>
          <w:szCs w:val="22"/>
        </w:rPr>
      </w:pPr>
      <w:r w:rsidRPr="002F64D9">
        <w:rPr>
          <w:rFonts w:ascii="Bookman Old Style" w:hAnsi="Bookman Old Style"/>
          <w:sz w:val="22"/>
          <w:szCs w:val="22"/>
        </w:rPr>
        <w:t>Podremos rechazar una solicitud de registro o bien cancelar un registro ya aceptado, sin que esto genere derecho a un resarcimiento. No podrán registrarse nuevamente en el Sitio las Personas Usuarias que hayan sido inhabilitadas previamente. Tampoco podrán registrarse quienes estén incluidos o relacionados a personas incluidas en listas nacionales o internacionales de sanciones. </w:t>
      </w:r>
    </w:p>
    <w:p w14:paraId="01EF6AD9" w14:textId="556E83A2" w:rsidR="00F02686" w:rsidRPr="002F64D9" w:rsidRDefault="00F02686" w:rsidP="002F64D9">
      <w:pPr>
        <w:jc w:val="both"/>
        <w:rPr>
          <w:rFonts w:ascii="Bookman Old Style" w:hAnsi="Bookman Old Style"/>
          <w:sz w:val="22"/>
          <w:szCs w:val="22"/>
        </w:rPr>
      </w:pPr>
      <w:r w:rsidRPr="00C77E65">
        <w:rPr>
          <w:rFonts w:ascii="Bookman Old Style" w:hAnsi="Bookman Old Style"/>
          <w:sz w:val="22"/>
          <w:szCs w:val="22"/>
        </w:rPr>
        <w:t>Al entregar esta información, se autoriza el tratamiento de estos datos personales de acuerdo con nuestra Política de Privacidad.</w:t>
      </w:r>
    </w:p>
    <w:p w14:paraId="0727A43A" w14:textId="77777777" w:rsidR="002F64D9" w:rsidRPr="002F64D9" w:rsidRDefault="002F64D9" w:rsidP="002F64D9">
      <w:pPr>
        <w:rPr>
          <w:rFonts w:ascii="Bookman Old Style" w:hAnsi="Bookman Old Style"/>
          <w:b/>
          <w:bCs/>
          <w:sz w:val="22"/>
          <w:szCs w:val="22"/>
        </w:rPr>
      </w:pPr>
      <w:r w:rsidRPr="002F64D9">
        <w:rPr>
          <w:rFonts w:ascii="Bookman Old Style" w:hAnsi="Bookman Old Style"/>
          <w:b/>
          <w:bCs/>
          <w:sz w:val="22"/>
          <w:szCs w:val="22"/>
        </w:rPr>
        <w:t>Privacidad de datos</w:t>
      </w:r>
    </w:p>
    <w:p w14:paraId="16D3FF98" w14:textId="73EDF9E3" w:rsidR="002F64D9" w:rsidRPr="00C77E65" w:rsidRDefault="002F64D9" w:rsidP="002F64D9">
      <w:pPr>
        <w:jc w:val="both"/>
        <w:rPr>
          <w:rFonts w:ascii="Bookman Old Style" w:hAnsi="Bookman Old Style"/>
          <w:sz w:val="22"/>
          <w:szCs w:val="22"/>
        </w:rPr>
      </w:pPr>
      <w:r w:rsidRPr="002F64D9">
        <w:rPr>
          <w:rFonts w:ascii="Bookman Old Style" w:hAnsi="Bookman Old Style"/>
          <w:sz w:val="22"/>
          <w:szCs w:val="22"/>
        </w:rPr>
        <w:t xml:space="preserve">En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2F64D9">
        <w:rPr>
          <w:rFonts w:ascii="Bookman Old Style" w:hAnsi="Bookman Old Style"/>
          <w:sz w:val="22"/>
          <w:szCs w:val="22"/>
        </w:rPr>
        <w:t xml:space="preserve"> hacemos un uso responsable de la información personal, protegiendo la privacidad de las Personas Usuarias que nos confiaron sus datos y tomando las medidas necesarias para garantizar la seguridad en nuestr</w:t>
      </w:r>
      <w:r w:rsidRPr="00C77E65">
        <w:rPr>
          <w:rFonts w:ascii="Bookman Old Style" w:hAnsi="Bookman Old Style"/>
          <w:sz w:val="22"/>
          <w:szCs w:val="22"/>
        </w:rPr>
        <w:t xml:space="preserve">a plataforma MERCADO EMPRENDEDORES. </w:t>
      </w:r>
    </w:p>
    <w:p w14:paraId="63871E01" w14:textId="77777777" w:rsidR="00F02686" w:rsidRPr="00C77E65" w:rsidRDefault="00F02686" w:rsidP="002F64D9">
      <w:pPr>
        <w:jc w:val="both"/>
        <w:rPr>
          <w:rFonts w:ascii="Bookman Old Style" w:hAnsi="Bookman Old Style"/>
          <w:sz w:val="22"/>
          <w:szCs w:val="22"/>
        </w:rPr>
      </w:pPr>
    </w:p>
    <w:p w14:paraId="08632AB1" w14:textId="77777777" w:rsidR="00922492" w:rsidRPr="00922492" w:rsidRDefault="00922492" w:rsidP="00922492">
      <w:pPr>
        <w:jc w:val="both"/>
        <w:rPr>
          <w:rFonts w:ascii="Bookman Old Style" w:hAnsi="Bookman Old Style"/>
          <w:b/>
          <w:bCs/>
          <w:sz w:val="22"/>
          <w:szCs w:val="22"/>
        </w:rPr>
      </w:pPr>
      <w:r w:rsidRPr="00922492">
        <w:rPr>
          <w:rFonts w:ascii="Bookman Old Style" w:hAnsi="Bookman Old Style"/>
          <w:b/>
          <w:bCs/>
          <w:sz w:val="22"/>
          <w:szCs w:val="22"/>
        </w:rPr>
        <w:t>Información Comercial</w:t>
      </w:r>
    </w:p>
    <w:p w14:paraId="5F6970AF" w14:textId="7E510EAD" w:rsidR="00922492" w:rsidRPr="00C77E65" w:rsidRDefault="00922492" w:rsidP="00922492">
      <w:pPr>
        <w:jc w:val="both"/>
        <w:rPr>
          <w:rFonts w:ascii="Bookman Old Style" w:hAnsi="Bookman Old Style"/>
          <w:sz w:val="22"/>
          <w:szCs w:val="22"/>
        </w:rPr>
      </w:pPr>
      <w:r w:rsidRPr="00922492">
        <w:rPr>
          <w:rFonts w:ascii="Bookman Old Style" w:hAnsi="Bookman Old Style"/>
          <w:sz w:val="22"/>
          <w:szCs w:val="22"/>
        </w:rPr>
        <w:t>“Información Comercial” es toda información provista y/o generada por las Personas Usuarias al utilizar los servicios de</w:t>
      </w:r>
      <w:r w:rsidRPr="00C77E65">
        <w:rPr>
          <w:rFonts w:ascii="Bookman Old Style" w:hAnsi="Bookman Old Style"/>
          <w:sz w:val="22"/>
          <w:szCs w:val="22"/>
        </w:rPr>
        <w:t xml:space="preserve"> la plataforma</w:t>
      </w:r>
      <w:r w:rsidRPr="00922492">
        <w:rPr>
          <w:rFonts w:ascii="Bookman Old Style" w:hAnsi="Bookman Old Style"/>
          <w:sz w:val="22"/>
          <w:szCs w:val="22"/>
        </w:rPr>
        <w:t xml:space="preserve">, incluyendo sin limitación datos de productos vendidos, precios, ventas, volumen, número de visitas, tasas de conversión y fecha de transacciones en los sitios de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922492">
        <w:rPr>
          <w:rFonts w:ascii="Bookman Old Style" w:hAnsi="Bookman Old Style"/>
          <w:sz w:val="22"/>
          <w:szCs w:val="22"/>
        </w:rPr>
        <w:t xml:space="preserve">. Al momento de proveer y/o generarse esta Información Comercial en el Sitio Web de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922492">
        <w:rPr>
          <w:rFonts w:ascii="Bookman Old Style" w:hAnsi="Bookman Old Style"/>
          <w:sz w:val="22"/>
          <w:szCs w:val="22"/>
        </w:rPr>
        <w:t xml:space="preserve">, las Personas Usuarias reconocen que </w:t>
      </w:r>
      <w:r w:rsidRPr="00C77E65">
        <w:rPr>
          <w:rFonts w:ascii="Bookman Old Style" w:hAnsi="Bookman Old Style"/>
          <w:sz w:val="22"/>
          <w:szCs w:val="22"/>
        </w:rPr>
        <w:t>JLV</w:t>
      </w:r>
      <w:r w:rsidRPr="00922492">
        <w:rPr>
          <w:rFonts w:ascii="Bookman Old Style" w:hAnsi="Bookman Old Style"/>
          <w:sz w:val="22"/>
          <w:szCs w:val="22"/>
        </w:rPr>
        <w:t xml:space="preserve"> podrá usar esa información. </w:t>
      </w:r>
    </w:p>
    <w:p w14:paraId="0D46CF89" w14:textId="79B99351" w:rsidR="00B849BC" w:rsidRPr="00C77E65" w:rsidRDefault="00B849BC" w:rsidP="00922492">
      <w:pPr>
        <w:jc w:val="both"/>
        <w:rPr>
          <w:rFonts w:ascii="Bookman Old Style" w:hAnsi="Bookman Old Style"/>
          <w:b/>
          <w:bCs/>
          <w:sz w:val="22"/>
          <w:szCs w:val="22"/>
        </w:rPr>
      </w:pPr>
      <w:r w:rsidRPr="00C77E65">
        <w:rPr>
          <w:rFonts w:ascii="Bookman Old Style" w:hAnsi="Bookman Old Style"/>
          <w:b/>
          <w:bCs/>
          <w:sz w:val="22"/>
          <w:szCs w:val="22"/>
        </w:rPr>
        <w:lastRenderedPageBreak/>
        <w:t>Despacho y entrega de los productos</w:t>
      </w:r>
    </w:p>
    <w:p w14:paraId="3891350B" w14:textId="527491F5" w:rsidR="0035449F" w:rsidRPr="00C77E65" w:rsidRDefault="00B849BC" w:rsidP="0035449F">
      <w:pPr>
        <w:jc w:val="both"/>
        <w:rPr>
          <w:rFonts w:ascii="Bookman Old Style" w:hAnsi="Bookman Old Style"/>
          <w:b/>
          <w:bCs/>
          <w:sz w:val="22"/>
          <w:szCs w:val="22"/>
        </w:rPr>
      </w:pPr>
      <w:r w:rsidRPr="00C77E65">
        <w:rPr>
          <w:rFonts w:ascii="Bookman Old Style" w:hAnsi="Bookman Old Style"/>
          <w:sz w:val="22"/>
          <w:szCs w:val="22"/>
        </w:rPr>
        <w:t>El usuario deberá señalar específicamente el lugar de entrega, de acuerdo con la cobertura que fije el vendedor. El sitio web brindará información sobre el costo del despacho de forma desglosada del valor del producto, así como de los lugares de entrega disponibles, y el rango de tiempo que tardará el despacho o entrega, haciendo clic en “Despacho a Domicilio”.</w:t>
      </w:r>
      <w:r w:rsidRPr="00C77E65">
        <w:rPr>
          <w:rFonts w:ascii="Bookman Old Style" w:hAnsi="Bookman Old Style"/>
          <w:sz w:val="22"/>
          <w:szCs w:val="22"/>
        </w:rPr>
        <w:br/>
      </w:r>
      <w:r w:rsidRPr="00C77E65">
        <w:rPr>
          <w:rFonts w:ascii="Bookman Old Style" w:hAnsi="Bookman Old Style"/>
          <w:sz w:val="22"/>
          <w:szCs w:val="22"/>
        </w:rPr>
        <w:br/>
        <w:t xml:space="preserve">Antes de ingresar la solicitud de compra, el usuario podrá consultar, en la publicación de cada producto en específico, el costo del despacho, de forma desglosada del valor del producto, así como los lugares de entrega disponibles y el rango de tiempo que tardará el despacho o entrega. Además, quien presta el servicio de despacho o entrega será JLV o los vendedores, directamente o a través de terceros, atendiendo el producto de que se trate, los factores logísticos y la elección manifestada por el cliente. </w:t>
      </w:r>
      <w:r w:rsidRPr="00C77E65">
        <w:rPr>
          <w:rFonts w:ascii="Bookman Old Style" w:hAnsi="Bookman Old Style"/>
          <w:sz w:val="22"/>
          <w:szCs w:val="22"/>
        </w:rPr>
        <w:br/>
      </w:r>
      <w:r w:rsidRPr="00C77E65">
        <w:rPr>
          <w:rFonts w:ascii="Bookman Old Style" w:hAnsi="Bookman Old Style"/>
          <w:sz w:val="22"/>
          <w:szCs w:val="22"/>
        </w:rPr>
        <w:br/>
        <w:t xml:space="preserve">El despacho de </w:t>
      </w:r>
      <w:r w:rsidR="00E50212" w:rsidRPr="00C77E65">
        <w:rPr>
          <w:rFonts w:ascii="Bookman Old Style" w:hAnsi="Bookman Old Style"/>
          <w:sz w:val="22"/>
          <w:szCs w:val="22"/>
        </w:rPr>
        <w:t>los</w:t>
      </w:r>
      <w:r w:rsidRPr="00C77E65">
        <w:rPr>
          <w:rFonts w:ascii="Bookman Old Style" w:hAnsi="Bookman Old Style"/>
          <w:sz w:val="22"/>
          <w:szCs w:val="22"/>
        </w:rPr>
        <w:t xml:space="preserve"> productos se efectuará según el horario y condiciones informadas en la publicación de cada producto o servicio específico en el Sitio, al recibir </w:t>
      </w:r>
      <w:r w:rsidR="00E50212" w:rsidRPr="00C77E65">
        <w:rPr>
          <w:rFonts w:ascii="Bookman Old Style" w:hAnsi="Bookman Old Style"/>
          <w:sz w:val="22"/>
          <w:szCs w:val="22"/>
        </w:rPr>
        <w:t>lo</w:t>
      </w:r>
      <w:r w:rsidRPr="00C77E65">
        <w:rPr>
          <w:rFonts w:ascii="Bookman Old Style" w:hAnsi="Bookman Old Style"/>
          <w:sz w:val="22"/>
          <w:szCs w:val="22"/>
        </w:rPr>
        <w:t>s productos,</w:t>
      </w:r>
      <w:r w:rsidR="00E50212" w:rsidRPr="00C77E65">
        <w:rPr>
          <w:rFonts w:ascii="Bookman Old Style" w:hAnsi="Bookman Old Style"/>
          <w:sz w:val="22"/>
          <w:szCs w:val="22"/>
        </w:rPr>
        <w:t xml:space="preserve"> el comprador deberá</w:t>
      </w:r>
      <w:r w:rsidRPr="00C77E65">
        <w:rPr>
          <w:rFonts w:ascii="Bookman Old Style" w:hAnsi="Bookman Old Style"/>
          <w:sz w:val="22"/>
          <w:szCs w:val="22"/>
        </w:rPr>
        <w:t xml:space="preserve"> verifica</w:t>
      </w:r>
      <w:r w:rsidR="00E50212" w:rsidRPr="00C77E65">
        <w:rPr>
          <w:rFonts w:ascii="Bookman Old Style" w:hAnsi="Bookman Old Style"/>
          <w:sz w:val="22"/>
          <w:szCs w:val="22"/>
        </w:rPr>
        <w:t>r</w:t>
      </w:r>
      <w:r w:rsidRPr="00C77E65">
        <w:rPr>
          <w:rFonts w:ascii="Bookman Old Style" w:hAnsi="Bookman Old Style"/>
          <w:sz w:val="22"/>
          <w:szCs w:val="22"/>
        </w:rPr>
        <w:t xml:space="preserve"> que los productos correspondan a los que compr</w:t>
      </w:r>
      <w:r w:rsidR="00E50212" w:rsidRPr="00C77E65">
        <w:rPr>
          <w:rFonts w:ascii="Bookman Old Style" w:hAnsi="Bookman Old Style"/>
          <w:sz w:val="22"/>
          <w:szCs w:val="22"/>
        </w:rPr>
        <w:t>ó</w:t>
      </w:r>
      <w:r w:rsidRPr="00C77E65">
        <w:rPr>
          <w:rFonts w:ascii="Bookman Old Style" w:hAnsi="Bookman Old Style"/>
          <w:sz w:val="22"/>
          <w:szCs w:val="22"/>
        </w:rPr>
        <w:t xml:space="preserve"> y que estén en perfectas condiciones, antes de aceptarlos. Ten</w:t>
      </w:r>
      <w:r w:rsidR="002B16CA" w:rsidRPr="00C77E65">
        <w:rPr>
          <w:rFonts w:ascii="Bookman Old Style" w:hAnsi="Bookman Old Style"/>
          <w:sz w:val="22"/>
          <w:szCs w:val="22"/>
        </w:rPr>
        <w:t>er</w:t>
      </w:r>
      <w:r w:rsidRPr="00C77E65">
        <w:rPr>
          <w:rFonts w:ascii="Bookman Old Style" w:hAnsi="Bookman Old Style"/>
          <w:sz w:val="22"/>
          <w:szCs w:val="22"/>
        </w:rPr>
        <w:t xml:space="preserve"> en cuenta que, para realizar la entrega de</w:t>
      </w:r>
      <w:r w:rsidR="002B16CA" w:rsidRPr="00C77E65">
        <w:rPr>
          <w:rFonts w:ascii="Bookman Old Style" w:hAnsi="Bookman Old Style"/>
          <w:sz w:val="22"/>
          <w:szCs w:val="22"/>
        </w:rPr>
        <w:t>l</w:t>
      </w:r>
      <w:r w:rsidRPr="00C77E65">
        <w:rPr>
          <w:rFonts w:ascii="Bookman Old Style" w:hAnsi="Bookman Old Style"/>
          <w:sz w:val="22"/>
          <w:szCs w:val="22"/>
        </w:rPr>
        <w:t xml:space="preserve"> pedido de manera correcta y oportuna en el domicilio indicado, es posible que el transportista a cargo</w:t>
      </w:r>
      <w:r w:rsidR="002B16CA" w:rsidRPr="00C77E65">
        <w:rPr>
          <w:rFonts w:ascii="Bookman Old Style" w:hAnsi="Bookman Old Style"/>
          <w:sz w:val="22"/>
          <w:szCs w:val="22"/>
        </w:rPr>
        <w:t xml:space="preserve"> </w:t>
      </w:r>
      <w:r w:rsidRPr="00C77E65">
        <w:rPr>
          <w:rFonts w:ascii="Bookman Old Style" w:hAnsi="Bookman Old Style"/>
          <w:sz w:val="22"/>
          <w:szCs w:val="22"/>
        </w:rPr>
        <w:t>contacte</w:t>
      </w:r>
      <w:r w:rsidR="002B16CA" w:rsidRPr="00C77E65">
        <w:rPr>
          <w:rFonts w:ascii="Bookman Old Style" w:hAnsi="Bookman Old Style"/>
          <w:sz w:val="22"/>
          <w:szCs w:val="22"/>
        </w:rPr>
        <w:t xml:space="preserve"> al comprador</w:t>
      </w:r>
      <w:r w:rsidRPr="00C77E65">
        <w:rPr>
          <w:rFonts w:ascii="Bookman Old Style" w:hAnsi="Bookman Old Style"/>
          <w:sz w:val="22"/>
          <w:szCs w:val="22"/>
        </w:rPr>
        <w:t xml:space="preserve"> al número telefónico que hubiere indicado al registrar</w:t>
      </w:r>
      <w:r w:rsidR="002B16CA" w:rsidRPr="00C77E65">
        <w:rPr>
          <w:rFonts w:ascii="Bookman Old Style" w:hAnsi="Bookman Old Style"/>
          <w:sz w:val="22"/>
          <w:szCs w:val="22"/>
        </w:rPr>
        <w:t>s</w:t>
      </w:r>
      <w:r w:rsidRPr="00C77E65">
        <w:rPr>
          <w:rFonts w:ascii="Bookman Old Style" w:hAnsi="Bookman Old Style"/>
          <w:sz w:val="22"/>
          <w:szCs w:val="22"/>
        </w:rPr>
        <w:t xml:space="preserve">e. En el evento, de que </w:t>
      </w:r>
      <w:r w:rsidR="002B16CA" w:rsidRPr="00C77E65">
        <w:rPr>
          <w:rFonts w:ascii="Bookman Old Style" w:hAnsi="Bookman Old Style"/>
          <w:sz w:val="22"/>
          <w:szCs w:val="22"/>
        </w:rPr>
        <w:t xml:space="preserve">el usuario suministre </w:t>
      </w:r>
      <w:r w:rsidRPr="00C77E65">
        <w:rPr>
          <w:rFonts w:ascii="Bookman Old Style" w:hAnsi="Bookman Old Style"/>
          <w:sz w:val="22"/>
          <w:szCs w:val="22"/>
        </w:rPr>
        <w:t>una dirección errada o incompleta, deberá contactar</w:t>
      </w:r>
      <w:r w:rsidR="002B16CA" w:rsidRPr="00C77E65">
        <w:rPr>
          <w:rFonts w:ascii="Bookman Old Style" w:hAnsi="Bookman Old Style"/>
          <w:sz w:val="22"/>
          <w:szCs w:val="22"/>
        </w:rPr>
        <w:t>s</w:t>
      </w:r>
      <w:r w:rsidRPr="00C77E65">
        <w:rPr>
          <w:rFonts w:ascii="Bookman Old Style" w:hAnsi="Bookman Old Style"/>
          <w:sz w:val="22"/>
          <w:szCs w:val="22"/>
        </w:rPr>
        <w:t xml:space="preserve">e de inmediato a través de los canales dispuestos </w:t>
      </w:r>
      <w:r w:rsidR="002B16CA" w:rsidRPr="00C77E65">
        <w:rPr>
          <w:rFonts w:ascii="Bookman Old Style" w:hAnsi="Bookman Old Style"/>
          <w:sz w:val="22"/>
          <w:szCs w:val="22"/>
        </w:rPr>
        <w:t>en la plataforma</w:t>
      </w:r>
      <w:r w:rsidRPr="00C77E65">
        <w:rPr>
          <w:rFonts w:ascii="Bookman Old Style" w:hAnsi="Bookman Old Style"/>
          <w:sz w:val="22"/>
          <w:szCs w:val="22"/>
        </w:rPr>
        <w:t>. Sin embargo, si no se logra realizar el cambio de dirección</w:t>
      </w:r>
      <w:r w:rsidR="002B16CA" w:rsidRPr="00C77E65">
        <w:rPr>
          <w:rFonts w:ascii="Bookman Old Style" w:hAnsi="Bookman Old Style"/>
          <w:sz w:val="22"/>
          <w:szCs w:val="22"/>
        </w:rPr>
        <w:t>, JLV</w:t>
      </w:r>
      <w:r w:rsidRPr="00C77E65">
        <w:rPr>
          <w:rFonts w:ascii="Bookman Old Style" w:hAnsi="Bookman Old Style"/>
          <w:sz w:val="22"/>
          <w:szCs w:val="22"/>
        </w:rPr>
        <w:t xml:space="preserve"> no se hará responsable de lo ocurrido con el paquete ni podrá generar el reembolso del dinero pagado. Por lo anterior, es muy importante que, al momento de realizar </w:t>
      </w:r>
      <w:r w:rsidR="002B16CA" w:rsidRPr="00C77E65">
        <w:rPr>
          <w:rFonts w:ascii="Bookman Old Style" w:hAnsi="Bookman Old Style"/>
          <w:sz w:val="22"/>
          <w:szCs w:val="22"/>
        </w:rPr>
        <w:t>el</w:t>
      </w:r>
      <w:r w:rsidRPr="00C77E65">
        <w:rPr>
          <w:rFonts w:ascii="Bookman Old Style" w:hAnsi="Bookman Old Style"/>
          <w:sz w:val="22"/>
          <w:szCs w:val="22"/>
        </w:rPr>
        <w:t xml:space="preserve"> pedido, </w:t>
      </w:r>
      <w:r w:rsidR="002B16CA" w:rsidRPr="00C77E65">
        <w:rPr>
          <w:rFonts w:ascii="Bookman Old Style" w:hAnsi="Bookman Old Style"/>
          <w:sz w:val="22"/>
          <w:szCs w:val="22"/>
        </w:rPr>
        <w:t xml:space="preserve">se </w:t>
      </w:r>
      <w:r w:rsidRPr="00C77E65">
        <w:rPr>
          <w:rFonts w:ascii="Bookman Old Style" w:hAnsi="Bookman Old Style"/>
          <w:sz w:val="22"/>
          <w:szCs w:val="22"/>
        </w:rPr>
        <w:t>revise</w:t>
      </w:r>
      <w:r w:rsidR="002B16CA" w:rsidRPr="00C77E65">
        <w:rPr>
          <w:rFonts w:ascii="Bookman Old Style" w:hAnsi="Bookman Old Style"/>
          <w:sz w:val="22"/>
          <w:szCs w:val="22"/>
        </w:rPr>
        <w:t>n</w:t>
      </w:r>
      <w:r w:rsidRPr="00C77E65">
        <w:rPr>
          <w:rFonts w:ascii="Bookman Old Style" w:hAnsi="Bookman Old Style"/>
          <w:sz w:val="22"/>
          <w:szCs w:val="22"/>
        </w:rPr>
        <w:t xml:space="preserve"> con atención los datos suministrados.</w:t>
      </w:r>
      <w:r w:rsidRPr="00C77E65">
        <w:rPr>
          <w:rFonts w:ascii="Bookman Old Style" w:hAnsi="Bookman Old Style"/>
          <w:sz w:val="22"/>
          <w:szCs w:val="22"/>
        </w:rPr>
        <w:br/>
      </w:r>
      <w:r w:rsidRPr="00C77E65">
        <w:rPr>
          <w:rFonts w:ascii="Bookman Old Style" w:hAnsi="Bookman Old Style"/>
          <w:sz w:val="22"/>
          <w:szCs w:val="22"/>
        </w:rPr>
        <w:br/>
      </w:r>
      <w:r w:rsidR="002B16CA" w:rsidRPr="00C77E65">
        <w:rPr>
          <w:rFonts w:ascii="Bookman Old Style" w:hAnsi="Bookman Old Style"/>
          <w:sz w:val="22"/>
          <w:szCs w:val="22"/>
        </w:rPr>
        <w:t>Tener en cuenta</w:t>
      </w:r>
      <w:r w:rsidRPr="00C77E65">
        <w:rPr>
          <w:rFonts w:ascii="Bookman Old Style" w:hAnsi="Bookman Old Style"/>
          <w:sz w:val="22"/>
          <w:szCs w:val="22"/>
        </w:rPr>
        <w:t xml:space="preserve"> que el lugar físico donde se realiza la entrega debe asegurar las condiciones mínimas para el acceso del medio de transporte, esto es, disponibilidad de estacionamiento y horario de acceso, así como ascensor cuando el peso o el volumen de </w:t>
      </w:r>
      <w:r w:rsidR="002B16CA" w:rsidRPr="00C77E65">
        <w:rPr>
          <w:rFonts w:ascii="Bookman Old Style" w:hAnsi="Bookman Old Style"/>
          <w:sz w:val="22"/>
          <w:szCs w:val="22"/>
        </w:rPr>
        <w:t>s</w:t>
      </w:r>
      <w:r w:rsidRPr="00C77E65">
        <w:rPr>
          <w:rFonts w:ascii="Bookman Old Style" w:hAnsi="Bookman Old Style"/>
          <w:sz w:val="22"/>
          <w:szCs w:val="22"/>
        </w:rPr>
        <w:t>us compras lo haga necesario.</w:t>
      </w:r>
      <w:r w:rsidRPr="00C77E65">
        <w:rPr>
          <w:rFonts w:ascii="Bookman Old Style" w:hAnsi="Bookman Old Style"/>
          <w:sz w:val="22"/>
          <w:szCs w:val="22"/>
        </w:rPr>
        <w:br/>
      </w:r>
      <w:r w:rsidRPr="00C77E65">
        <w:rPr>
          <w:rFonts w:ascii="Bookman Old Style" w:hAnsi="Bookman Old Style"/>
          <w:sz w:val="22"/>
          <w:szCs w:val="22"/>
        </w:rPr>
        <w:br/>
      </w:r>
      <w:r w:rsidRPr="00C77E65">
        <w:rPr>
          <w:rFonts w:ascii="Bookman Old Style" w:hAnsi="Bookman Old Style"/>
          <w:sz w:val="22"/>
          <w:szCs w:val="22"/>
        </w:rPr>
        <w:br/>
        <w:t xml:space="preserve">Al momento de entregar el pedido en la dirección </w:t>
      </w:r>
      <w:r w:rsidR="003F1A4B" w:rsidRPr="00C77E65">
        <w:rPr>
          <w:rFonts w:ascii="Bookman Old Style" w:hAnsi="Bookman Old Style"/>
          <w:sz w:val="22"/>
          <w:szCs w:val="22"/>
        </w:rPr>
        <w:t>señalada</w:t>
      </w:r>
      <w:r w:rsidRPr="00C77E65">
        <w:rPr>
          <w:rFonts w:ascii="Bookman Old Style" w:hAnsi="Bookman Old Style"/>
          <w:sz w:val="22"/>
          <w:szCs w:val="22"/>
        </w:rPr>
        <w:t xml:space="preserve">, el repartidor solicitará indicar el nombre y número de documento de identidad de quien recibe el pedido. </w:t>
      </w:r>
      <w:r w:rsidR="003F1A4B" w:rsidRPr="00C77E65">
        <w:rPr>
          <w:rFonts w:ascii="Bookman Old Style" w:hAnsi="Bookman Old Style"/>
          <w:sz w:val="22"/>
          <w:szCs w:val="22"/>
        </w:rPr>
        <w:t>El</w:t>
      </w:r>
      <w:r w:rsidRPr="00C77E65">
        <w:rPr>
          <w:rFonts w:ascii="Bookman Old Style" w:hAnsi="Bookman Old Style"/>
          <w:sz w:val="22"/>
          <w:szCs w:val="22"/>
        </w:rPr>
        <w:t xml:space="preserve"> pedido puede ser recibido por el personal de seguridad o conserje de</w:t>
      </w:r>
      <w:r w:rsidR="003F1A4B" w:rsidRPr="00C77E65">
        <w:rPr>
          <w:rFonts w:ascii="Bookman Old Style" w:hAnsi="Bookman Old Style"/>
          <w:sz w:val="22"/>
          <w:szCs w:val="22"/>
        </w:rPr>
        <w:t>l</w:t>
      </w:r>
      <w:r w:rsidRPr="00C77E65">
        <w:rPr>
          <w:rFonts w:ascii="Bookman Old Style" w:hAnsi="Bookman Old Style"/>
          <w:sz w:val="22"/>
          <w:szCs w:val="22"/>
        </w:rPr>
        <w:t xml:space="preserve"> edificio. </w:t>
      </w:r>
      <w:r w:rsidR="003F1A4B" w:rsidRPr="00C77E65">
        <w:rPr>
          <w:rFonts w:ascii="Bookman Old Style" w:hAnsi="Bookman Old Style"/>
          <w:sz w:val="22"/>
          <w:szCs w:val="22"/>
        </w:rPr>
        <w:t>C</w:t>
      </w:r>
      <w:r w:rsidRPr="00C77E65">
        <w:rPr>
          <w:rFonts w:ascii="Bookman Old Style" w:hAnsi="Bookman Old Style"/>
          <w:sz w:val="22"/>
          <w:szCs w:val="22"/>
        </w:rPr>
        <w:t>omo medida de seguridad, el repartidor podrá tomar una fotografía de</w:t>
      </w:r>
      <w:r w:rsidR="003F1A4B" w:rsidRPr="00C77E65">
        <w:rPr>
          <w:rFonts w:ascii="Bookman Old Style" w:hAnsi="Bookman Old Style"/>
          <w:sz w:val="22"/>
          <w:szCs w:val="22"/>
        </w:rPr>
        <w:t>l</w:t>
      </w:r>
      <w:r w:rsidRPr="00C77E65">
        <w:rPr>
          <w:rFonts w:ascii="Bookman Old Style" w:hAnsi="Bookman Old Style"/>
          <w:sz w:val="22"/>
          <w:szCs w:val="22"/>
        </w:rPr>
        <w:t xml:space="preserve"> pedido, fachada del domicilio, portería o prueba de entrega, según corresponda. Si al momento de la entrega del producto, el cliente rechaza el recibimiento </w:t>
      </w:r>
      <w:r w:rsidR="003F1A4B" w:rsidRPr="00C77E65">
        <w:rPr>
          <w:rFonts w:ascii="Bookman Old Style" w:hAnsi="Bookman Old Style"/>
          <w:sz w:val="22"/>
          <w:szCs w:val="22"/>
        </w:rPr>
        <w:t>de este</w:t>
      </w:r>
      <w:r w:rsidRPr="00C77E65">
        <w:rPr>
          <w:rFonts w:ascii="Bookman Old Style" w:hAnsi="Bookman Old Style"/>
          <w:sz w:val="22"/>
          <w:szCs w:val="22"/>
        </w:rPr>
        <w:t xml:space="preserve"> por una razón ajena a la responsabilidad de </w:t>
      </w:r>
      <w:r w:rsidR="003F1A4B" w:rsidRPr="00C77E65">
        <w:rPr>
          <w:rFonts w:ascii="Bookman Old Style" w:hAnsi="Bookman Old Style"/>
          <w:sz w:val="22"/>
          <w:szCs w:val="22"/>
        </w:rPr>
        <w:t>JLV</w:t>
      </w:r>
      <w:r w:rsidRPr="00C77E65">
        <w:rPr>
          <w:rFonts w:ascii="Bookman Old Style" w:hAnsi="Bookman Old Style"/>
          <w:sz w:val="22"/>
          <w:szCs w:val="22"/>
        </w:rPr>
        <w:t xml:space="preserve">, el costo del envío no le será devuelto. En caso de presentarse una novedad por que el producto sea diferente al </w:t>
      </w:r>
      <w:r w:rsidR="003F1A4B" w:rsidRPr="00C77E65">
        <w:rPr>
          <w:rFonts w:ascii="Bookman Old Style" w:hAnsi="Bookman Old Style"/>
          <w:sz w:val="22"/>
          <w:szCs w:val="22"/>
        </w:rPr>
        <w:t>solicitado</w:t>
      </w:r>
      <w:r w:rsidRPr="00C77E65">
        <w:rPr>
          <w:rFonts w:ascii="Bookman Old Style" w:hAnsi="Bookman Old Style"/>
          <w:sz w:val="22"/>
          <w:szCs w:val="22"/>
        </w:rPr>
        <w:t xml:space="preserve">, </w:t>
      </w:r>
      <w:r w:rsidRPr="00C77E65">
        <w:rPr>
          <w:rFonts w:ascii="Bookman Old Style" w:hAnsi="Bookman Old Style"/>
          <w:sz w:val="22"/>
          <w:szCs w:val="22"/>
        </w:rPr>
        <w:lastRenderedPageBreak/>
        <w:t xml:space="preserve">esté incompleto o vacío, con daños estéticos o averías, ingresará en un proceso de investigación y </w:t>
      </w:r>
      <w:r w:rsidR="003F1A4B" w:rsidRPr="00C77E65">
        <w:rPr>
          <w:rFonts w:ascii="Bookman Old Style" w:hAnsi="Bookman Old Style"/>
          <w:sz w:val="22"/>
          <w:szCs w:val="22"/>
        </w:rPr>
        <w:t xml:space="preserve">el comprador </w:t>
      </w:r>
      <w:r w:rsidRPr="00C77E65">
        <w:rPr>
          <w:rFonts w:ascii="Bookman Old Style" w:hAnsi="Bookman Old Style"/>
          <w:sz w:val="22"/>
          <w:szCs w:val="22"/>
        </w:rPr>
        <w:t xml:space="preserve">tendrá que reportarlo de acuerdo con los tiempos y condiciones establecidas en el </w:t>
      </w:r>
      <w:r w:rsidR="003F1A4B" w:rsidRPr="00C77E65">
        <w:rPr>
          <w:rFonts w:ascii="Bookman Old Style" w:hAnsi="Bookman Old Style"/>
          <w:sz w:val="22"/>
          <w:szCs w:val="22"/>
        </w:rPr>
        <w:t xml:space="preserve">estatuto del consumidor. JLV </w:t>
      </w:r>
      <w:r w:rsidRPr="00C77E65">
        <w:rPr>
          <w:rFonts w:ascii="Bookman Old Style" w:hAnsi="Bookman Old Style"/>
          <w:sz w:val="22"/>
          <w:szCs w:val="22"/>
        </w:rPr>
        <w:t xml:space="preserve">realizará la revisión pertinente de acuerdo con las condiciones allí establecidas y dará la fecha estimada de respuesta. </w:t>
      </w:r>
      <w:r w:rsidRPr="00C77E65">
        <w:rPr>
          <w:rFonts w:ascii="Bookman Old Style" w:hAnsi="Bookman Old Style"/>
          <w:sz w:val="22"/>
          <w:szCs w:val="22"/>
        </w:rPr>
        <w:br/>
      </w:r>
      <w:r w:rsidRPr="00C77E65">
        <w:rPr>
          <w:rFonts w:ascii="Bookman Old Style" w:hAnsi="Bookman Old Style"/>
          <w:sz w:val="22"/>
          <w:szCs w:val="22"/>
        </w:rPr>
        <w:br/>
        <w:t>En el evento en que exista un retraso en la entrega de</w:t>
      </w:r>
      <w:r w:rsidR="003F1A4B" w:rsidRPr="00C77E65">
        <w:rPr>
          <w:rFonts w:ascii="Bookman Old Style" w:hAnsi="Bookman Old Style"/>
          <w:sz w:val="22"/>
          <w:szCs w:val="22"/>
        </w:rPr>
        <w:t xml:space="preserve">l </w:t>
      </w:r>
      <w:r w:rsidRPr="00C77E65">
        <w:rPr>
          <w:rFonts w:ascii="Bookman Old Style" w:hAnsi="Bookman Old Style"/>
          <w:sz w:val="22"/>
          <w:szCs w:val="22"/>
        </w:rPr>
        <w:t xml:space="preserve">pedido o falta de disponibilidad del producto se </w:t>
      </w:r>
      <w:r w:rsidR="003F1A4B" w:rsidRPr="00C77E65">
        <w:rPr>
          <w:rFonts w:ascii="Bookman Old Style" w:hAnsi="Bookman Old Style"/>
          <w:sz w:val="22"/>
          <w:szCs w:val="22"/>
        </w:rPr>
        <w:t>l</w:t>
      </w:r>
      <w:r w:rsidRPr="00C77E65">
        <w:rPr>
          <w:rFonts w:ascii="Bookman Old Style" w:hAnsi="Bookman Old Style"/>
          <w:sz w:val="22"/>
          <w:szCs w:val="22"/>
        </w:rPr>
        <w:t xml:space="preserve">e comunicará </w:t>
      </w:r>
      <w:r w:rsidR="003F1A4B" w:rsidRPr="00C77E65">
        <w:rPr>
          <w:rFonts w:ascii="Bookman Old Style" w:hAnsi="Bookman Old Style"/>
          <w:sz w:val="22"/>
          <w:szCs w:val="22"/>
        </w:rPr>
        <w:t xml:space="preserve">al usuario </w:t>
      </w:r>
      <w:r w:rsidRPr="00C77E65">
        <w:rPr>
          <w:rFonts w:ascii="Bookman Old Style" w:hAnsi="Bookman Old Style"/>
          <w:sz w:val="22"/>
          <w:szCs w:val="22"/>
        </w:rPr>
        <w:t xml:space="preserve">de tal novedad mediante el medio más eficaz, y se programará una segunda fecha de forma automática. Si </w:t>
      </w:r>
      <w:r w:rsidR="00F02686" w:rsidRPr="00C77E65">
        <w:rPr>
          <w:rFonts w:ascii="Bookman Old Style" w:hAnsi="Bookman Old Style"/>
          <w:sz w:val="22"/>
          <w:szCs w:val="22"/>
        </w:rPr>
        <w:t xml:space="preserve">el comprador </w:t>
      </w:r>
      <w:r w:rsidRPr="00C77E65">
        <w:rPr>
          <w:rFonts w:ascii="Bookman Old Style" w:hAnsi="Bookman Old Style"/>
          <w:sz w:val="22"/>
          <w:szCs w:val="22"/>
        </w:rPr>
        <w:t>no desea esperar el producto, puede contactarnos y solicitar la cancelación del mismo.</w:t>
      </w:r>
      <w:r w:rsidR="00C77E65">
        <w:rPr>
          <w:rFonts w:ascii="Bookman Old Style" w:hAnsi="Bookman Old Style"/>
          <w:sz w:val="22"/>
          <w:szCs w:val="22"/>
        </w:rPr>
        <w:tab/>
      </w:r>
      <w:r w:rsidRPr="00C77E65">
        <w:rPr>
          <w:rFonts w:ascii="Bookman Old Style" w:hAnsi="Bookman Old Style"/>
          <w:sz w:val="22"/>
          <w:szCs w:val="22"/>
        </w:rPr>
        <w:t xml:space="preserve"> </w:t>
      </w:r>
      <w:r w:rsidRPr="00C77E65">
        <w:rPr>
          <w:rFonts w:ascii="Bookman Old Style" w:hAnsi="Bookman Old Style"/>
          <w:sz w:val="22"/>
          <w:szCs w:val="22"/>
        </w:rPr>
        <w:br/>
      </w:r>
      <w:r w:rsidRPr="00C77E65">
        <w:rPr>
          <w:rFonts w:ascii="Bookman Old Style" w:hAnsi="Bookman Old Style"/>
          <w:sz w:val="22"/>
          <w:szCs w:val="22"/>
        </w:rPr>
        <w:br/>
        <w:t>Si no se logra realizar la entrega por razones ajenas al transportista, el Sitio intentará contactar al cliente, para coordinar la entrega del producto o realizará un nuevo intento de entrega. Durante los siguientes días posteriores al primer intento, se realizará un segundo intento de entrega en el domicilio, en caso que nuevamente no se logre la entrega, sujeto a la disponibilidad de la empresa de transporte, se realizará un tercer intento que, de ser fallido, la orden se cancelará y se procesará el reembolso del valor total pagado por el Cliente.</w:t>
      </w:r>
      <w:r w:rsidRPr="00C77E65">
        <w:rPr>
          <w:rFonts w:ascii="Bookman Old Style" w:hAnsi="Bookman Old Style"/>
          <w:sz w:val="22"/>
          <w:szCs w:val="22"/>
        </w:rPr>
        <w:br/>
      </w:r>
      <w:r w:rsidRPr="00C77E65">
        <w:rPr>
          <w:rFonts w:ascii="Bookman Old Style" w:hAnsi="Bookman Old Style"/>
          <w:sz w:val="22"/>
          <w:szCs w:val="22"/>
        </w:rPr>
        <w:br/>
        <w:t>En el sentido contrario si las razones de no entrega son atribuibles al transportista, se realizará durante los siguientes días posteriores al primer intento, se realizará un segundo intento de entrega en el domicilio, la gestión de entrega.</w:t>
      </w:r>
      <w:r w:rsidRPr="00C77E65">
        <w:rPr>
          <w:rFonts w:ascii="Bookman Old Style" w:hAnsi="Bookman Old Style"/>
          <w:sz w:val="22"/>
          <w:szCs w:val="22"/>
        </w:rPr>
        <w:br/>
      </w:r>
    </w:p>
    <w:p w14:paraId="590742A5" w14:textId="74F7FA23" w:rsidR="0035449F" w:rsidRPr="00C77E65" w:rsidRDefault="0035449F" w:rsidP="0035449F">
      <w:pPr>
        <w:jc w:val="both"/>
        <w:rPr>
          <w:rFonts w:ascii="Bookman Old Style" w:hAnsi="Bookman Old Style"/>
          <w:sz w:val="22"/>
          <w:szCs w:val="22"/>
        </w:rPr>
      </w:pPr>
      <w:r w:rsidRPr="00C77E65">
        <w:rPr>
          <w:rFonts w:ascii="Bookman Old Style" w:hAnsi="Bookman Old Style"/>
          <w:b/>
          <w:bCs/>
          <w:sz w:val="22"/>
          <w:szCs w:val="22"/>
        </w:rPr>
        <w:t>Garantía legal</w:t>
      </w:r>
      <w:r w:rsidRPr="00C77E65">
        <w:rPr>
          <w:rFonts w:ascii="Bookman Old Style" w:hAnsi="Bookman Old Style"/>
          <w:b/>
          <w:bCs/>
          <w:sz w:val="22"/>
          <w:szCs w:val="22"/>
        </w:rPr>
        <w:tab/>
      </w:r>
      <w:r w:rsidRPr="00C77E65">
        <w:rPr>
          <w:rFonts w:ascii="Bookman Old Style" w:hAnsi="Bookman Old Style"/>
          <w:sz w:val="22"/>
          <w:szCs w:val="22"/>
        </w:rPr>
        <w:br/>
      </w:r>
      <w:r w:rsidRPr="00C77E65">
        <w:rPr>
          <w:rFonts w:ascii="Bookman Old Style" w:hAnsi="Bookman Old Style"/>
          <w:sz w:val="22"/>
          <w:szCs w:val="22"/>
        </w:rPr>
        <w:br/>
        <w:t>Si el producto presentare fallas o defectos de funcionamiento y fue adquirido a través de la plataforma MERCADO EMPRENDEDORES</w:t>
      </w:r>
      <w:r w:rsidR="00E80B5B" w:rsidRPr="00C77E65">
        <w:rPr>
          <w:rFonts w:ascii="Bookman Old Style" w:hAnsi="Bookman Old Style"/>
          <w:sz w:val="22"/>
          <w:szCs w:val="22"/>
        </w:rPr>
        <w:t>, el comprador</w:t>
      </w:r>
      <w:r w:rsidRPr="00C77E65">
        <w:rPr>
          <w:rFonts w:ascii="Bookman Old Style" w:hAnsi="Bookman Old Style"/>
          <w:sz w:val="22"/>
          <w:szCs w:val="22"/>
        </w:rPr>
        <w:t xml:space="preserve"> podrá generar </w:t>
      </w:r>
      <w:r w:rsidR="00E80B5B" w:rsidRPr="00C77E65">
        <w:rPr>
          <w:rFonts w:ascii="Bookman Old Style" w:hAnsi="Bookman Old Style"/>
          <w:sz w:val="22"/>
          <w:szCs w:val="22"/>
        </w:rPr>
        <w:t>ejercer su</w:t>
      </w:r>
      <w:r w:rsidRPr="00C77E65">
        <w:rPr>
          <w:rFonts w:ascii="Bookman Old Style" w:hAnsi="Bookman Old Style"/>
          <w:sz w:val="22"/>
          <w:szCs w:val="22"/>
        </w:rPr>
        <w:t xml:space="preserve"> derecho a la garantía legal siempre y cuando se encuentre vigente. </w:t>
      </w:r>
      <w:r w:rsidR="00E80B5B" w:rsidRPr="00C77E65">
        <w:rPr>
          <w:rFonts w:ascii="Bookman Old Style" w:hAnsi="Bookman Old Style"/>
          <w:sz w:val="22"/>
          <w:szCs w:val="22"/>
        </w:rPr>
        <w:t>JLV</w:t>
      </w:r>
      <w:r w:rsidRPr="00C77E65">
        <w:rPr>
          <w:rFonts w:ascii="Bookman Old Style" w:hAnsi="Bookman Old Style"/>
          <w:sz w:val="22"/>
          <w:szCs w:val="22"/>
        </w:rPr>
        <w:t xml:space="preserve"> proporcionará los datos del Vendedor, para que </w:t>
      </w:r>
      <w:r w:rsidR="00E80B5B" w:rsidRPr="00C77E65">
        <w:rPr>
          <w:rFonts w:ascii="Bookman Old Style" w:hAnsi="Bookman Old Style"/>
          <w:sz w:val="22"/>
          <w:szCs w:val="22"/>
        </w:rPr>
        <w:t>l</w:t>
      </w:r>
      <w:r w:rsidRPr="00C77E65">
        <w:rPr>
          <w:rFonts w:ascii="Bookman Old Style" w:hAnsi="Bookman Old Style"/>
          <w:sz w:val="22"/>
          <w:szCs w:val="22"/>
        </w:rPr>
        <w:t>e brinde un</w:t>
      </w:r>
      <w:r w:rsidR="00E80B5B" w:rsidRPr="00C77E65">
        <w:rPr>
          <w:rFonts w:ascii="Bookman Old Style" w:hAnsi="Bookman Old Style"/>
          <w:sz w:val="22"/>
          <w:szCs w:val="22"/>
        </w:rPr>
        <w:t>a atención</w:t>
      </w:r>
      <w:r w:rsidRPr="00C77E65">
        <w:rPr>
          <w:rFonts w:ascii="Bookman Old Style" w:hAnsi="Bookman Old Style"/>
          <w:sz w:val="22"/>
          <w:szCs w:val="22"/>
        </w:rPr>
        <w:t xml:space="preserve"> adecuad</w:t>
      </w:r>
      <w:r w:rsidR="00E80B5B" w:rsidRPr="00C77E65">
        <w:rPr>
          <w:rFonts w:ascii="Bookman Old Style" w:hAnsi="Bookman Old Style"/>
          <w:sz w:val="22"/>
          <w:szCs w:val="22"/>
        </w:rPr>
        <w:t>a</w:t>
      </w:r>
      <w:r w:rsidRPr="00C77E65">
        <w:rPr>
          <w:rFonts w:ascii="Bookman Old Style" w:hAnsi="Bookman Old Style"/>
          <w:sz w:val="22"/>
          <w:szCs w:val="22"/>
        </w:rPr>
        <w:t xml:space="preserve"> a </w:t>
      </w:r>
      <w:r w:rsidR="00E80B5B" w:rsidRPr="00C77E65">
        <w:rPr>
          <w:rFonts w:ascii="Bookman Old Style" w:hAnsi="Bookman Old Style"/>
          <w:sz w:val="22"/>
          <w:szCs w:val="22"/>
        </w:rPr>
        <w:t>s</w:t>
      </w:r>
      <w:r w:rsidRPr="00C77E65">
        <w:rPr>
          <w:rFonts w:ascii="Bookman Old Style" w:hAnsi="Bookman Old Style"/>
          <w:sz w:val="22"/>
          <w:szCs w:val="22"/>
        </w:rPr>
        <w:t>u solicitud de garantía</w:t>
      </w:r>
      <w:r w:rsidR="00E80B5B" w:rsidRPr="00C77E65">
        <w:rPr>
          <w:rFonts w:ascii="Bookman Old Style" w:hAnsi="Bookman Old Style"/>
          <w:sz w:val="22"/>
          <w:szCs w:val="22"/>
        </w:rPr>
        <w:t>. Co</w:t>
      </w:r>
      <w:r w:rsidRPr="00C77E65">
        <w:rPr>
          <w:rFonts w:ascii="Bookman Old Style" w:hAnsi="Bookman Old Style"/>
          <w:sz w:val="22"/>
          <w:szCs w:val="22"/>
        </w:rPr>
        <w:t>mo regla general, aplicará el tiempo de garantía establecido en la publicación y como primera medida se procederá con la reparación del producto, en el evento que el bien no admita reparación se procederá con la reposición o la devolución del dinero.</w:t>
      </w:r>
      <w:r w:rsidR="00E80B5B" w:rsidRPr="00C77E65">
        <w:rPr>
          <w:rFonts w:ascii="Bookman Old Style" w:hAnsi="Bookman Old Style"/>
          <w:sz w:val="22"/>
          <w:szCs w:val="22"/>
        </w:rPr>
        <w:tab/>
      </w:r>
      <w:r w:rsidRPr="00C77E65">
        <w:rPr>
          <w:rFonts w:ascii="Bookman Old Style" w:hAnsi="Bookman Old Style"/>
          <w:sz w:val="22"/>
          <w:szCs w:val="22"/>
        </w:rPr>
        <w:br/>
      </w:r>
      <w:r w:rsidRPr="00C77E65">
        <w:rPr>
          <w:rFonts w:ascii="Bookman Old Style" w:hAnsi="Bookman Old Style"/>
          <w:sz w:val="22"/>
          <w:szCs w:val="22"/>
        </w:rPr>
        <w:br/>
        <w:t>Todas las solicitudes de garantías deben cumplir con las siguientes condiciones:</w:t>
      </w:r>
    </w:p>
    <w:p w14:paraId="06948C5C" w14:textId="77777777" w:rsidR="0035449F" w:rsidRPr="0035449F" w:rsidRDefault="0035449F" w:rsidP="0035449F">
      <w:pPr>
        <w:numPr>
          <w:ilvl w:val="0"/>
          <w:numId w:val="3"/>
        </w:numPr>
        <w:jc w:val="both"/>
        <w:rPr>
          <w:rFonts w:ascii="Bookman Old Style" w:hAnsi="Bookman Old Style"/>
          <w:sz w:val="22"/>
          <w:szCs w:val="22"/>
        </w:rPr>
      </w:pPr>
      <w:r w:rsidRPr="0035449F">
        <w:rPr>
          <w:rFonts w:ascii="Bookman Old Style" w:hAnsi="Bookman Old Style"/>
          <w:sz w:val="22"/>
          <w:szCs w:val="22"/>
        </w:rPr>
        <w:t>La garantía del producto debe estar vigente.</w:t>
      </w:r>
    </w:p>
    <w:p w14:paraId="0BD965CA" w14:textId="55F0D56F" w:rsidR="0035449F" w:rsidRPr="0035449F" w:rsidRDefault="0035449F" w:rsidP="00E80B5B">
      <w:pPr>
        <w:numPr>
          <w:ilvl w:val="0"/>
          <w:numId w:val="3"/>
        </w:numPr>
        <w:jc w:val="both"/>
        <w:rPr>
          <w:rFonts w:ascii="Bookman Old Style" w:hAnsi="Bookman Old Style"/>
          <w:sz w:val="22"/>
          <w:szCs w:val="22"/>
        </w:rPr>
      </w:pPr>
      <w:r w:rsidRPr="0035449F">
        <w:rPr>
          <w:rFonts w:ascii="Bookman Old Style" w:hAnsi="Bookman Old Style"/>
          <w:sz w:val="22"/>
          <w:szCs w:val="22"/>
        </w:rPr>
        <w:t xml:space="preserve">Productos nuevos: En caso de que el producto no tenga un documento o indique el período de garantía, deberá tomarse </w:t>
      </w:r>
      <w:r w:rsidR="00E80B5B" w:rsidRPr="00C77E65">
        <w:rPr>
          <w:rFonts w:ascii="Bookman Old Style" w:hAnsi="Bookman Old Style"/>
          <w:sz w:val="22"/>
          <w:szCs w:val="22"/>
        </w:rPr>
        <w:t>6</w:t>
      </w:r>
      <w:r w:rsidRPr="0035449F">
        <w:rPr>
          <w:rFonts w:ascii="Bookman Old Style" w:hAnsi="Bookman Old Style"/>
          <w:sz w:val="22"/>
          <w:szCs w:val="22"/>
        </w:rPr>
        <w:t xml:space="preserve"> meses como periodo de la garantía legal contados a partir de la entrega del producto.</w:t>
      </w:r>
      <w:r w:rsidR="00E80B5B" w:rsidRPr="00C77E65">
        <w:rPr>
          <w:rFonts w:ascii="Bookman Old Style" w:hAnsi="Bookman Old Style"/>
          <w:sz w:val="22"/>
          <w:szCs w:val="22"/>
        </w:rPr>
        <w:t xml:space="preserve"> Para bienes perecederos, será el de la fecha de vencimiento o expiración indicada en el empaque. </w:t>
      </w:r>
    </w:p>
    <w:p w14:paraId="2E22AAFC" w14:textId="77777777" w:rsidR="0035449F" w:rsidRPr="0035449F" w:rsidRDefault="0035449F" w:rsidP="0035449F">
      <w:pPr>
        <w:numPr>
          <w:ilvl w:val="0"/>
          <w:numId w:val="3"/>
        </w:numPr>
        <w:jc w:val="both"/>
        <w:rPr>
          <w:rFonts w:ascii="Bookman Old Style" w:hAnsi="Bookman Old Style"/>
          <w:sz w:val="22"/>
          <w:szCs w:val="22"/>
        </w:rPr>
      </w:pPr>
      <w:r w:rsidRPr="0035449F">
        <w:rPr>
          <w:rFonts w:ascii="Bookman Old Style" w:hAnsi="Bookman Old Style"/>
          <w:sz w:val="22"/>
          <w:szCs w:val="22"/>
        </w:rPr>
        <w:lastRenderedPageBreak/>
        <w:t xml:space="preserve">Productos imperfectos, usados, reparados, </w:t>
      </w:r>
      <w:proofErr w:type="spellStart"/>
      <w:r w:rsidRPr="0035449F">
        <w:rPr>
          <w:rFonts w:ascii="Bookman Old Style" w:hAnsi="Bookman Old Style"/>
          <w:sz w:val="22"/>
          <w:szCs w:val="22"/>
        </w:rPr>
        <w:t>remanufacturados</w:t>
      </w:r>
      <w:proofErr w:type="spellEnd"/>
      <w:r w:rsidRPr="0035449F">
        <w:rPr>
          <w:rFonts w:ascii="Bookman Old Style" w:hAnsi="Bookman Old Style"/>
          <w:sz w:val="22"/>
          <w:szCs w:val="22"/>
        </w:rPr>
        <w:t xml:space="preserve">, </w:t>
      </w:r>
      <w:proofErr w:type="spellStart"/>
      <w:r w:rsidRPr="0035449F">
        <w:rPr>
          <w:rFonts w:ascii="Bookman Old Style" w:hAnsi="Bookman Old Style"/>
          <w:sz w:val="22"/>
          <w:szCs w:val="22"/>
        </w:rPr>
        <w:t>repotencializados</w:t>
      </w:r>
      <w:proofErr w:type="spellEnd"/>
      <w:r w:rsidRPr="0035449F">
        <w:rPr>
          <w:rFonts w:ascii="Bookman Old Style" w:hAnsi="Bookman Old Style"/>
          <w:sz w:val="22"/>
          <w:szCs w:val="22"/>
        </w:rPr>
        <w:t xml:space="preserve"> o descontinuados: en caso de que el producto no indique si cuenta o no con garantía, deberá tomarse 3 meses como periodo de garantía legal.</w:t>
      </w:r>
    </w:p>
    <w:p w14:paraId="03064CA8" w14:textId="77777777" w:rsidR="0035449F" w:rsidRPr="0035449F" w:rsidRDefault="0035449F" w:rsidP="0035449F">
      <w:pPr>
        <w:jc w:val="both"/>
        <w:rPr>
          <w:rFonts w:ascii="Bookman Old Style" w:hAnsi="Bookman Old Style"/>
          <w:sz w:val="22"/>
          <w:szCs w:val="22"/>
        </w:rPr>
      </w:pPr>
      <w:r w:rsidRPr="0035449F">
        <w:rPr>
          <w:rFonts w:ascii="Bookman Old Style" w:hAnsi="Bookman Old Style"/>
          <w:sz w:val="22"/>
          <w:szCs w:val="22"/>
        </w:rPr>
        <w:br/>
        <w:t>Sin embargo, para estos productos, algunos Vendedores pueden ofrecer garantías voluntarias de acuerdo con las condiciones que ellos publiquen en la página del producto.</w:t>
      </w:r>
      <w:r w:rsidRPr="0035449F">
        <w:rPr>
          <w:rFonts w:ascii="Bookman Old Style" w:hAnsi="Bookman Old Style"/>
          <w:sz w:val="22"/>
          <w:szCs w:val="22"/>
        </w:rPr>
        <w:br/>
      </w:r>
    </w:p>
    <w:p w14:paraId="23B78AF8" w14:textId="238412C9" w:rsidR="0035449F" w:rsidRPr="0035449F" w:rsidRDefault="0035449F" w:rsidP="0035449F">
      <w:pPr>
        <w:numPr>
          <w:ilvl w:val="0"/>
          <w:numId w:val="4"/>
        </w:numPr>
        <w:jc w:val="both"/>
        <w:rPr>
          <w:rFonts w:ascii="Bookman Old Style" w:hAnsi="Bookman Old Style"/>
          <w:sz w:val="22"/>
          <w:szCs w:val="22"/>
        </w:rPr>
      </w:pPr>
      <w:r w:rsidRPr="0035449F">
        <w:rPr>
          <w:rFonts w:ascii="Bookman Old Style" w:hAnsi="Bookman Old Style"/>
          <w:sz w:val="22"/>
          <w:szCs w:val="22"/>
        </w:rPr>
        <w:t>El daño del producto debe ser por un defecto de fabricación, falla técnica o irregularidad; el cual deberá ser diagnosticado por el Vendedor.</w:t>
      </w:r>
    </w:p>
    <w:p w14:paraId="535B1FF1" w14:textId="77777777" w:rsidR="0035449F" w:rsidRPr="0035449F" w:rsidRDefault="0035449F" w:rsidP="0035449F">
      <w:pPr>
        <w:numPr>
          <w:ilvl w:val="0"/>
          <w:numId w:val="4"/>
        </w:numPr>
        <w:jc w:val="both"/>
        <w:rPr>
          <w:rFonts w:ascii="Bookman Old Style" w:hAnsi="Bookman Old Style"/>
          <w:sz w:val="22"/>
          <w:szCs w:val="22"/>
        </w:rPr>
      </w:pPr>
      <w:r w:rsidRPr="0035449F">
        <w:rPr>
          <w:rFonts w:ascii="Bookman Old Style" w:hAnsi="Bookman Old Style"/>
          <w:sz w:val="22"/>
          <w:szCs w:val="22"/>
        </w:rPr>
        <w:t>Ninguna garantía aplicará cuando se trate de un acto o hecho imputable al cliente, como el uso indebido del producto o desatención de las instrucciones de uso informadas en el producto, su publicación, o su manual, fuerza mayor o caso fortuito, y el hecho de un tercero. Si se demuestra que el producto presentó deterioro o fallas por alguna de las razones expuestas anteriormente no procederá la garantía.</w:t>
      </w:r>
    </w:p>
    <w:p w14:paraId="69E534D8" w14:textId="1CD170CE" w:rsidR="0035449F" w:rsidRPr="0035449F" w:rsidRDefault="0035449F" w:rsidP="0035449F">
      <w:pPr>
        <w:jc w:val="both"/>
        <w:rPr>
          <w:rFonts w:ascii="Bookman Old Style" w:hAnsi="Bookman Old Style"/>
          <w:sz w:val="22"/>
          <w:szCs w:val="22"/>
        </w:rPr>
      </w:pPr>
      <w:r w:rsidRPr="0035449F">
        <w:rPr>
          <w:rFonts w:ascii="Bookman Old Style" w:hAnsi="Bookman Old Style"/>
          <w:sz w:val="22"/>
          <w:szCs w:val="22"/>
        </w:rPr>
        <w:br/>
        <w:t>Para efectos de la garantía legal, se considerará que hay una falla o defecto en los casos que se enuncian a continuación:</w:t>
      </w:r>
      <w:r w:rsidR="00E80B5B" w:rsidRPr="00C77E65">
        <w:rPr>
          <w:rFonts w:ascii="Bookman Old Style" w:hAnsi="Bookman Old Style"/>
          <w:sz w:val="22"/>
          <w:szCs w:val="22"/>
        </w:rPr>
        <w:tab/>
      </w:r>
      <w:r w:rsidRPr="0035449F">
        <w:rPr>
          <w:rFonts w:ascii="Bookman Old Style" w:hAnsi="Bookman Old Style"/>
          <w:sz w:val="22"/>
          <w:szCs w:val="22"/>
        </w:rPr>
        <w:br/>
      </w:r>
    </w:p>
    <w:p w14:paraId="5B2C9D7B"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Cuando los materiales, partes, piezas, elementos, sustancias o ingredientes que constituyan o integren los productos no correspondan a las especificaciones que ostenten o a las menciones del rotulado.</w:t>
      </w:r>
    </w:p>
    <w:p w14:paraId="59A2508C"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Si cualquier producto, por deficiencias de fabricación, elaboración, materiales, partes, piezas, elementos, sustancias, ingredientes, estructura, calidad o condiciones sanitarias, en su caso, no sea enteramente apto para el uso o consumo al que está destinado o al que el Vendedor hubiese señalado en su publicidad.</w:t>
      </w:r>
    </w:p>
    <w:p w14:paraId="42F8F508"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Cuando el Vendedor y consumidor hubieren convenido que los productos objeto del contrato deban reunir determinadas especificaciones y esto no ocurra.</w:t>
      </w:r>
    </w:p>
    <w:p w14:paraId="63DD1C81"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Cuando después de la primera vez de haberse hecho efectiva la garantía y prestado el servicio técnico correspondiente, subsistieren las mismas deficiencias.</w:t>
      </w:r>
    </w:p>
    <w:p w14:paraId="349B7095"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En caso de repetirse la falla y atendiendo a la naturaleza del bien y a las características del defecto.</w:t>
      </w:r>
    </w:p>
    <w:p w14:paraId="4A3AD74D"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lastRenderedPageBreak/>
        <w:t>Cuando la cosa objeto del contrato tenga defectos o vicios ocultos que imposibiliten el uso a que habitualmente se destine.</w:t>
      </w:r>
    </w:p>
    <w:p w14:paraId="4E627046" w14:textId="77777777" w:rsidR="0035449F" w:rsidRPr="0035449F" w:rsidRDefault="0035449F" w:rsidP="0035449F">
      <w:pPr>
        <w:numPr>
          <w:ilvl w:val="0"/>
          <w:numId w:val="5"/>
        </w:numPr>
        <w:jc w:val="both"/>
        <w:rPr>
          <w:rFonts w:ascii="Bookman Old Style" w:hAnsi="Bookman Old Style"/>
          <w:sz w:val="22"/>
          <w:szCs w:val="22"/>
        </w:rPr>
      </w:pPr>
      <w:r w:rsidRPr="0035449F">
        <w:rPr>
          <w:rFonts w:ascii="Bookman Old Style" w:hAnsi="Bookman Old Style"/>
          <w:sz w:val="22"/>
          <w:szCs w:val="22"/>
        </w:rPr>
        <w:t>Cuando los metales en los artículos de orfebrería, joyería y otros sea inferior a la que en ellos se indique. Para estos efectos se considerará que es un solo bien aquel que se ha vendido como un todo, aunque esté conformado por distintas unidades, partes, piezas o módulos, no obstante que éstas puedan o no prestar una utilidad en forma independiente unas de otras. Sin perjuicio de ello, tratándose de su reposición, ésta se podrá efectuar respecto de una unidad, parte, pieza o módulo, siempre que sea por otra igual a la que se restituye.</w:t>
      </w:r>
    </w:p>
    <w:p w14:paraId="317A1C53" w14:textId="639BB37D" w:rsidR="0035449F" w:rsidRPr="0035449F" w:rsidRDefault="0035449F" w:rsidP="0035449F">
      <w:pPr>
        <w:jc w:val="both"/>
        <w:rPr>
          <w:rFonts w:ascii="Bookman Old Style" w:hAnsi="Bookman Old Style"/>
          <w:sz w:val="22"/>
          <w:szCs w:val="22"/>
        </w:rPr>
      </w:pPr>
      <w:r w:rsidRPr="0035449F">
        <w:rPr>
          <w:rFonts w:ascii="Bookman Old Style" w:hAnsi="Bookman Old Style"/>
          <w:sz w:val="22"/>
          <w:szCs w:val="22"/>
        </w:rPr>
        <w:t>Ten</w:t>
      </w:r>
      <w:r w:rsidR="000352A2" w:rsidRPr="00C77E65">
        <w:rPr>
          <w:rFonts w:ascii="Bookman Old Style" w:hAnsi="Bookman Old Style"/>
          <w:sz w:val="22"/>
          <w:szCs w:val="22"/>
        </w:rPr>
        <w:t>er</w:t>
      </w:r>
      <w:r w:rsidRPr="0035449F">
        <w:rPr>
          <w:rFonts w:ascii="Bookman Old Style" w:hAnsi="Bookman Old Style"/>
          <w:sz w:val="22"/>
          <w:szCs w:val="22"/>
        </w:rPr>
        <w:t xml:space="preserve"> en cuenta que el Vendedor tendrá el derecho de hacer una revisión técnica y tendrá derecho en primera medi</w:t>
      </w:r>
      <w:r w:rsidR="000352A2" w:rsidRPr="00C77E65">
        <w:rPr>
          <w:rFonts w:ascii="Bookman Old Style" w:hAnsi="Bookman Old Style"/>
          <w:sz w:val="22"/>
          <w:szCs w:val="22"/>
        </w:rPr>
        <w:t>d</w:t>
      </w:r>
      <w:r w:rsidRPr="0035449F">
        <w:rPr>
          <w:rFonts w:ascii="Bookman Old Style" w:hAnsi="Bookman Old Style"/>
          <w:sz w:val="22"/>
          <w:szCs w:val="22"/>
        </w:rPr>
        <w:t>a a revisar, reparar y</w:t>
      </w:r>
      <w:r w:rsidR="000352A2" w:rsidRPr="00C77E65">
        <w:rPr>
          <w:rFonts w:ascii="Bookman Old Style" w:hAnsi="Bookman Old Style"/>
          <w:sz w:val="22"/>
          <w:szCs w:val="22"/>
        </w:rPr>
        <w:t>,</w:t>
      </w:r>
      <w:r w:rsidRPr="0035449F">
        <w:rPr>
          <w:rFonts w:ascii="Bookman Old Style" w:hAnsi="Bookman Old Style"/>
          <w:sz w:val="22"/>
          <w:szCs w:val="22"/>
        </w:rPr>
        <w:t xml:space="preserve"> de no proceder lo anterior</w:t>
      </w:r>
      <w:r w:rsidR="000352A2" w:rsidRPr="00C77E65">
        <w:rPr>
          <w:rFonts w:ascii="Bookman Old Style" w:hAnsi="Bookman Old Style"/>
          <w:sz w:val="22"/>
          <w:szCs w:val="22"/>
        </w:rPr>
        <w:t>,</w:t>
      </w:r>
      <w:r w:rsidRPr="0035449F">
        <w:rPr>
          <w:rFonts w:ascii="Bookman Old Style" w:hAnsi="Bookman Old Style"/>
          <w:sz w:val="22"/>
          <w:szCs w:val="22"/>
        </w:rPr>
        <w:t xml:space="preserve"> a cambiar o reembolsar el dinero de</w:t>
      </w:r>
      <w:r w:rsidR="000352A2" w:rsidRPr="00C77E65">
        <w:rPr>
          <w:rFonts w:ascii="Bookman Old Style" w:hAnsi="Bookman Old Style"/>
          <w:sz w:val="22"/>
          <w:szCs w:val="22"/>
        </w:rPr>
        <w:t>l</w:t>
      </w:r>
      <w:r w:rsidRPr="0035449F">
        <w:rPr>
          <w:rFonts w:ascii="Bookman Old Style" w:hAnsi="Bookman Old Style"/>
          <w:sz w:val="22"/>
          <w:szCs w:val="22"/>
        </w:rPr>
        <w:t xml:space="preserve"> producto.</w:t>
      </w:r>
      <w:r w:rsidR="000352A2" w:rsidRPr="00C77E65">
        <w:rPr>
          <w:rFonts w:ascii="Bookman Old Style" w:hAnsi="Bookman Old Style"/>
          <w:sz w:val="22"/>
          <w:szCs w:val="22"/>
        </w:rPr>
        <w:tab/>
      </w:r>
      <w:r w:rsidRPr="0035449F">
        <w:rPr>
          <w:rFonts w:ascii="Bookman Old Style" w:hAnsi="Bookman Old Style"/>
          <w:sz w:val="22"/>
          <w:szCs w:val="22"/>
        </w:rPr>
        <w:br/>
      </w:r>
      <w:r w:rsidRPr="0035449F">
        <w:rPr>
          <w:rFonts w:ascii="Bookman Old Style" w:hAnsi="Bookman Old Style"/>
          <w:sz w:val="22"/>
          <w:szCs w:val="22"/>
        </w:rPr>
        <w:br/>
        <w:t xml:space="preserve">Para ejercer </w:t>
      </w:r>
      <w:r w:rsidR="000352A2" w:rsidRPr="00C77E65">
        <w:rPr>
          <w:rFonts w:ascii="Bookman Old Style" w:hAnsi="Bookman Old Style"/>
          <w:sz w:val="22"/>
          <w:szCs w:val="22"/>
        </w:rPr>
        <w:t>s</w:t>
      </w:r>
      <w:r w:rsidRPr="0035449F">
        <w:rPr>
          <w:rFonts w:ascii="Bookman Old Style" w:hAnsi="Bookman Old Style"/>
          <w:sz w:val="22"/>
          <w:szCs w:val="22"/>
        </w:rPr>
        <w:t xml:space="preserve">u derecho a la garantía legal, </w:t>
      </w:r>
      <w:r w:rsidR="000352A2" w:rsidRPr="00C77E65">
        <w:rPr>
          <w:rFonts w:ascii="Bookman Old Style" w:hAnsi="Bookman Old Style"/>
          <w:sz w:val="22"/>
          <w:szCs w:val="22"/>
        </w:rPr>
        <w:t xml:space="preserve">el comprador </w:t>
      </w:r>
      <w:r w:rsidRPr="0035449F">
        <w:rPr>
          <w:rFonts w:ascii="Bookman Old Style" w:hAnsi="Bookman Old Style"/>
          <w:sz w:val="22"/>
          <w:szCs w:val="22"/>
        </w:rPr>
        <w:t xml:space="preserve">puede entregar el producto directamente en los lugares habilitados para este efecto, los que se encuentran informados en el Sitio </w:t>
      </w:r>
      <w:r w:rsidR="000352A2" w:rsidRPr="00C77E65">
        <w:rPr>
          <w:rFonts w:ascii="Bookman Old Style" w:hAnsi="Bookman Old Style"/>
          <w:sz w:val="22"/>
          <w:szCs w:val="22"/>
        </w:rPr>
        <w:t>web</w:t>
      </w:r>
      <w:r w:rsidRPr="0035449F">
        <w:rPr>
          <w:rFonts w:ascii="Bookman Old Style" w:hAnsi="Bookman Old Style"/>
          <w:sz w:val="22"/>
          <w:szCs w:val="22"/>
        </w:rPr>
        <w:t xml:space="preserve">. En caso de </w:t>
      </w:r>
      <w:r w:rsidR="000352A2" w:rsidRPr="00C77E65">
        <w:rPr>
          <w:rFonts w:ascii="Bookman Old Style" w:hAnsi="Bookman Old Style"/>
          <w:sz w:val="22"/>
          <w:szCs w:val="22"/>
        </w:rPr>
        <w:t xml:space="preserve">requerirse </w:t>
      </w:r>
      <w:r w:rsidRPr="0035449F">
        <w:rPr>
          <w:rFonts w:ascii="Bookman Old Style" w:hAnsi="Bookman Old Style"/>
          <w:sz w:val="22"/>
          <w:szCs w:val="22"/>
        </w:rPr>
        <w:t>recolección, el producto debe estar adecuadamente empacado para que este sea recibido, en caso de que deba entregarlo a un punto de mensajería habilitado, debe estar sellado y con buenas condiciones de embalaje.</w:t>
      </w:r>
      <w:r w:rsidRPr="0035449F">
        <w:rPr>
          <w:rFonts w:ascii="Bookman Old Style" w:hAnsi="Bookman Old Style"/>
          <w:sz w:val="22"/>
          <w:szCs w:val="22"/>
        </w:rPr>
        <w:br/>
        <w:t xml:space="preserve">La caja o empaque original no es necesario para que sea recibida </w:t>
      </w:r>
      <w:r w:rsidR="000352A2" w:rsidRPr="00C77E65">
        <w:rPr>
          <w:rFonts w:ascii="Bookman Old Style" w:hAnsi="Bookman Old Style"/>
          <w:sz w:val="22"/>
          <w:szCs w:val="22"/>
        </w:rPr>
        <w:t>la</w:t>
      </w:r>
      <w:r w:rsidRPr="0035449F">
        <w:rPr>
          <w:rFonts w:ascii="Bookman Old Style" w:hAnsi="Bookman Old Style"/>
          <w:sz w:val="22"/>
          <w:szCs w:val="22"/>
        </w:rPr>
        <w:t xml:space="preserve"> garantía a no ser que haga parte del funcionamiento del producto. En caso de que sea un producto de tecnología como celulares, </w:t>
      </w:r>
      <w:proofErr w:type="spellStart"/>
      <w:r w:rsidRPr="0035449F">
        <w:rPr>
          <w:rFonts w:ascii="Bookman Old Style" w:hAnsi="Bookman Old Style"/>
          <w:sz w:val="22"/>
          <w:szCs w:val="22"/>
        </w:rPr>
        <w:t>tablets</w:t>
      </w:r>
      <w:proofErr w:type="spellEnd"/>
      <w:r w:rsidRPr="0035449F">
        <w:rPr>
          <w:rFonts w:ascii="Bookman Old Style" w:hAnsi="Bookman Old Style"/>
          <w:sz w:val="22"/>
          <w:szCs w:val="22"/>
        </w:rPr>
        <w:t xml:space="preserve">, impresoras entre otros deberá devolverlo sin claves y sin tintas. Todos los productos que compres en </w:t>
      </w:r>
      <w:r w:rsidR="000352A2" w:rsidRPr="00C77E65">
        <w:rPr>
          <w:rFonts w:ascii="Bookman Old Style" w:hAnsi="Bookman Old Style"/>
          <w:sz w:val="22"/>
          <w:szCs w:val="22"/>
        </w:rPr>
        <w:t>MERCADO EMPRENDEDORES</w:t>
      </w:r>
      <w:r w:rsidRPr="0035449F">
        <w:rPr>
          <w:rFonts w:ascii="Bookman Old Style" w:hAnsi="Bookman Old Style"/>
          <w:sz w:val="22"/>
          <w:szCs w:val="22"/>
        </w:rPr>
        <w:t xml:space="preserve"> deberán ser enviados con todos sus accesorios, piezas para que sea recibido e iniciar el proceso de servicio técnico. </w:t>
      </w:r>
      <w:r w:rsidR="000352A2" w:rsidRPr="00C77E65">
        <w:rPr>
          <w:rFonts w:ascii="Bookman Old Style" w:hAnsi="Bookman Old Style"/>
          <w:sz w:val="22"/>
          <w:szCs w:val="22"/>
        </w:rPr>
        <w:tab/>
      </w:r>
      <w:r w:rsidRPr="0035449F">
        <w:rPr>
          <w:rFonts w:ascii="Bookman Old Style" w:hAnsi="Bookman Old Style"/>
          <w:sz w:val="22"/>
          <w:szCs w:val="22"/>
        </w:rPr>
        <w:br/>
      </w:r>
      <w:r w:rsidRPr="0035449F">
        <w:rPr>
          <w:rFonts w:ascii="Bookman Old Style" w:hAnsi="Bookman Old Style"/>
          <w:sz w:val="22"/>
          <w:szCs w:val="22"/>
        </w:rPr>
        <w:br/>
        <w:t>El Vendedor recogerá el producto donde fue entregado o en algunos casos según las condiciones u características del producto, podrá realizar visita técnica al lugar donde fue entregado el producto. Igualmente, el cliente podrá llevar el producto a los puntos de atención dispuestos para tal efecto. Para este último caso el Cliente asumirá los gastos de envío. Si se requiere transporte para el bien como recolección o envió por mensajería, los costos deberán ser asumidos por el Vendedor.</w:t>
      </w:r>
      <w:r w:rsidRPr="0035449F">
        <w:rPr>
          <w:rFonts w:ascii="Bookman Old Style" w:hAnsi="Bookman Old Style"/>
          <w:sz w:val="22"/>
          <w:szCs w:val="22"/>
        </w:rPr>
        <w:br/>
      </w:r>
      <w:r w:rsidRPr="0035449F">
        <w:rPr>
          <w:rFonts w:ascii="Bookman Old Style" w:hAnsi="Bookman Old Style"/>
          <w:sz w:val="22"/>
          <w:szCs w:val="22"/>
        </w:rPr>
        <w:br/>
        <w:t xml:space="preserve">El producto reparado o el de reposición </w:t>
      </w:r>
      <w:proofErr w:type="gramStart"/>
      <w:r w:rsidRPr="0035449F">
        <w:rPr>
          <w:rFonts w:ascii="Bookman Old Style" w:hAnsi="Bookman Old Style"/>
          <w:sz w:val="22"/>
          <w:szCs w:val="22"/>
        </w:rPr>
        <w:t>deberá</w:t>
      </w:r>
      <w:proofErr w:type="gramEnd"/>
      <w:r w:rsidRPr="0035449F">
        <w:rPr>
          <w:rFonts w:ascii="Bookman Old Style" w:hAnsi="Bookman Old Style"/>
          <w:sz w:val="22"/>
          <w:szCs w:val="22"/>
        </w:rPr>
        <w:t xml:space="preserve"> ser entregado al consumidor en el mismo sitio en el cual solicitó la garantía legal, salvo que el consumidor solicite un lugar diferente y el Vendedor tenga cobertura y acepte la entrega en el lugar señalado por el consumidor. En caso de requerirse transporte para el bien, los costos deberán ser asumidos por el Vendedor.</w:t>
      </w:r>
      <w:r w:rsidR="000352A2" w:rsidRPr="00C77E65">
        <w:rPr>
          <w:rFonts w:ascii="Bookman Old Style" w:hAnsi="Bookman Old Style"/>
          <w:sz w:val="22"/>
          <w:szCs w:val="22"/>
        </w:rPr>
        <w:tab/>
      </w:r>
      <w:r w:rsidRPr="0035449F">
        <w:rPr>
          <w:rFonts w:ascii="Bookman Old Style" w:hAnsi="Bookman Old Style"/>
          <w:sz w:val="22"/>
          <w:szCs w:val="22"/>
        </w:rPr>
        <w:br/>
      </w:r>
      <w:r w:rsidRPr="0035449F">
        <w:rPr>
          <w:rFonts w:ascii="Bookman Old Style" w:hAnsi="Bookman Old Style"/>
          <w:sz w:val="22"/>
          <w:szCs w:val="22"/>
        </w:rPr>
        <w:br/>
        <w:t xml:space="preserve">Conforme la Ley 1480 de 2011, el tiempo para dar respuesta a una reclamación por garantía corresponde a quince (15) días hábiles, contados a partir del momento </w:t>
      </w:r>
      <w:r w:rsidRPr="0035449F">
        <w:rPr>
          <w:rFonts w:ascii="Bookman Old Style" w:hAnsi="Bookman Old Style"/>
          <w:sz w:val="22"/>
          <w:szCs w:val="22"/>
        </w:rPr>
        <w:lastRenderedPageBreak/>
        <w:t>en el cual, el cliente puso a disposición el producto. En cumplimiento de la citada Ley, falabella.com procederá con la efectividad de la garantía al cliente dentro de los siguientes términos:</w:t>
      </w:r>
      <w:r w:rsidR="00637009" w:rsidRPr="00C77E65">
        <w:rPr>
          <w:rFonts w:ascii="Bookman Old Style" w:hAnsi="Bookman Old Style"/>
          <w:sz w:val="22"/>
          <w:szCs w:val="22"/>
        </w:rPr>
        <w:tab/>
      </w:r>
      <w:r w:rsidRPr="0035449F">
        <w:rPr>
          <w:rFonts w:ascii="Bookman Old Style" w:hAnsi="Bookman Old Style"/>
          <w:sz w:val="22"/>
          <w:szCs w:val="22"/>
        </w:rPr>
        <w:br/>
      </w:r>
    </w:p>
    <w:p w14:paraId="349D6F66" w14:textId="77777777" w:rsidR="0035449F" w:rsidRPr="0035449F" w:rsidRDefault="0035449F" w:rsidP="0035449F">
      <w:pPr>
        <w:numPr>
          <w:ilvl w:val="0"/>
          <w:numId w:val="6"/>
        </w:numPr>
        <w:jc w:val="both"/>
        <w:rPr>
          <w:rFonts w:ascii="Bookman Old Style" w:hAnsi="Bookman Old Style"/>
          <w:sz w:val="22"/>
          <w:szCs w:val="22"/>
        </w:rPr>
      </w:pPr>
      <w:r w:rsidRPr="0035449F">
        <w:rPr>
          <w:rFonts w:ascii="Bookman Old Style" w:hAnsi="Bookman Old Style"/>
          <w:sz w:val="22"/>
          <w:szCs w:val="22"/>
        </w:rPr>
        <w:t>Reparación, se realizará dentro de los treinta (30) días hábiles siguientes contados a partir del día siguiente a la entrega del bien al Vendedor para la reparación.</w:t>
      </w:r>
    </w:p>
    <w:p w14:paraId="16C76E54" w14:textId="77777777" w:rsidR="0035449F" w:rsidRPr="0035449F" w:rsidRDefault="0035449F" w:rsidP="0035449F">
      <w:pPr>
        <w:numPr>
          <w:ilvl w:val="0"/>
          <w:numId w:val="6"/>
        </w:numPr>
        <w:jc w:val="both"/>
        <w:rPr>
          <w:rFonts w:ascii="Bookman Old Style" w:hAnsi="Bookman Old Style"/>
          <w:sz w:val="22"/>
          <w:szCs w:val="22"/>
        </w:rPr>
      </w:pPr>
      <w:r w:rsidRPr="0035449F">
        <w:rPr>
          <w:rFonts w:ascii="Bookman Old Style" w:hAnsi="Bookman Old Style"/>
          <w:sz w:val="22"/>
          <w:szCs w:val="22"/>
        </w:rPr>
        <w:t>Reposición del bien por otro igual o de las mismas características, el Vendedor procederá a su reposición dentro de los diez (10) días hábiles siguientes, después de la recepción del producto por parte del Vendedor.</w:t>
      </w:r>
    </w:p>
    <w:p w14:paraId="7BE050EC" w14:textId="32CB0430" w:rsidR="0035449F" w:rsidRPr="0035449F" w:rsidRDefault="0035449F" w:rsidP="0035449F">
      <w:pPr>
        <w:numPr>
          <w:ilvl w:val="0"/>
          <w:numId w:val="6"/>
        </w:numPr>
        <w:jc w:val="both"/>
        <w:rPr>
          <w:rFonts w:ascii="Bookman Old Style" w:hAnsi="Bookman Old Style"/>
          <w:sz w:val="22"/>
          <w:szCs w:val="22"/>
        </w:rPr>
      </w:pPr>
      <w:r w:rsidRPr="0035449F">
        <w:rPr>
          <w:rFonts w:ascii="Bookman Old Style" w:hAnsi="Bookman Old Style"/>
          <w:sz w:val="22"/>
          <w:szCs w:val="22"/>
        </w:rPr>
        <w:t xml:space="preserve">En caso en que se deba hacer la devolución de dinero, este se realizará de la siguiente manera: A partir del día siguiente de la aceptación de la garantía por parte del Vendedor y su posterior comunicación con </w:t>
      </w:r>
      <w:r w:rsidR="004A5827" w:rsidRPr="00C77E65">
        <w:rPr>
          <w:rFonts w:ascii="Bookman Old Style" w:hAnsi="Bookman Old Style"/>
          <w:sz w:val="22"/>
          <w:szCs w:val="22"/>
        </w:rPr>
        <w:t>JLV</w:t>
      </w:r>
      <w:r w:rsidRPr="0035449F">
        <w:rPr>
          <w:rFonts w:ascii="Bookman Old Style" w:hAnsi="Bookman Old Style"/>
          <w:sz w:val="22"/>
          <w:szCs w:val="22"/>
        </w:rPr>
        <w:t xml:space="preserve"> y el Cliente, </w:t>
      </w:r>
      <w:r w:rsidR="004A5827" w:rsidRPr="00C77E65">
        <w:rPr>
          <w:rFonts w:ascii="Bookman Old Style" w:hAnsi="Bookman Old Style"/>
          <w:sz w:val="22"/>
          <w:szCs w:val="22"/>
        </w:rPr>
        <w:t>JLV</w:t>
      </w:r>
      <w:r w:rsidRPr="0035449F">
        <w:rPr>
          <w:rFonts w:ascii="Bookman Old Style" w:hAnsi="Bookman Old Style"/>
          <w:sz w:val="22"/>
          <w:szCs w:val="22"/>
        </w:rPr>
        <w:t xml:space="preserve"> tendrá hasta 15 días hábiles para procesar la devolución del dinero.</w:t>
      </w:r>
    </w:p>
    <w:p w14:paraId="531CCAA6" w14:textId="0D178D51" w:rsidR="00B849BC" w:rsidRPr="00C77E65" w:rsidRDefault="0035449F" w:rsidP="0035449F">
      <w:pPr>
        <w:jc w:val="both"/>
        <w:rPr>
          <w:rFonts w:ascii="Bookman Old Style" w:hAnsi="Bookman Old Style"/>
          <w:sz w:val="22"/>
          <w:szCs w:val="22"/>
        </w:rPr>
      </w:pPr>
      <w:r w:rsidRPr="00C77E65">
        <w:rPr>
          <w:rFonts w:ascii="Bookman Old Style" w:hAnsi="Bookman Old Style"/>
          <w:sz w:val="22"/>
          <w:szCs w:val="22"/>
        </w:rPr>
        <w:br/>
      </w:r>
      <w:r w:rsidR="004A5827" w:rsidRPr="00C77E65">
        <w:rPr>
          <w:rFonts w:ascii="Bookman Old Style" w:hAnsi="Bookman Old Style"/>
          <w:sz w:val="22"/>
          <w:szCs w:val="22"/>
        </w:rPr>
        <w:t>En caso de que</w:t>
      </w:r>
      <w:r w:rsidRPr="00C77E65">
        <w:rPr>
          <w:rFonts w:ascii="Bookman Old Style" w:hAnsi="Bookman Old Style"/>
          <w:sz w:val="22"/>
          <w:szCs w:val="22"/>
        </w:rPr>
        <w:t>, el bien no admita reparación, el Vendedor procederá a informar al consumidor su decisión sobre la forma de hacer efectiva la garantía, ya sea con la devolución del dinero o con el cambio del bien por otro idéntico o por uno de las mismas características.</w:t>
      </w:r>
      <w:r w:rsidR="004A5827" w:rsidRPr="00C77E65">
        <w:rPr>
          <w:rFonts w:ascii="Bookman Old Style" w:hAnsi="Bookman Old Style"/>
          <w:sz w:val="22"/>
          <w:szCs w:val="22"/>
        </w:rPr>
        <w:tab/>
      </w:r>
      <w:r w:rsidRPr="00C77E65">
        <w:rPr>
          <w:rFonts w:ascii="Bookman Old Style" w:hAnsi="Bookman Old Style"/>
          <w:sz w:val="22"/>
          <w:szCs w:val="22"/>
        </w:rPr>
        <w:br/>
      </w:r>
      <w:r w:rsidRPr="00C77E65">
        <w:rPr>
          <w:rFonts w:ascii="Bookman Old Style" w:hAnsi="Bookman Old Style"/>
          <w:sz w:val="22"/>
          <w:szCs w:val="22"/>
        </w:rPr>
        <w:br/>
      </w:r>
      <w:r w:rsidR="004A5827" w:rsidRPr="00C77E65">
        <w:rPr>
          <w:rFonts w:ascii="Bookman Old Style" w:hAnsi="Bookman Old Style"/>
          <w:sz w:val="22"/>
          <w:szCs w:val="22"/>
        </w:rPr>
        <w:t> El término de la garantía legal empezará a correr a partir de la entrega del producto al consumidor. Y</w:t>
      </w:r>
      <w:r w:rsidRPr="00C77E65">
        <w:rPr>
          <w:rFonts w:ascii="Bookman Old Style" w:hAnsi="Bookman Old Style"/>
          <w:sz w:val="22"/>
          <w:szCs w:val="22"/>
        </w:rPr>
        <w:t xml:space="preserve"> se suspenderá mientras el consumidor esté privado del uso del producto con ocasión de la efectividad de la garantía. Si se produce el cambio total del producto por otro, el término de garantía empezará a correr nuevamente en su totalidad desde el momento de reposición. Si se cambia una o varias piezas o partes del bien, estas tendrán garantía propia, la cual deberá ser informada al cliente.</w:t>
      </w:r>
    </w:p>
    <w:p w14:paraId="2701E37E" w14:textId="77777777" w:rsidR="00922492" w:rsidRPr="00922492" w:rsidRDefault="00922492" w:rsidP="00922492">
      <w:pPr>
        <w:jc w:val="both"/>
        <w:rPr>
          <w:rFonts w:ascii="Bookman Old Style" w:hAnsi="Bookman Old Style"/>
          <w:b/>
          <w:bCs/>
          <w:sz w:val="22"/>
          <w:szCs w:val="22"/>
        </w:rPr>
      </w:pPr>
      <w:r w:rsidRPr="00922492">
        <w:rPr>
          <w:rFonts w:ascii="Bookman Old Style" w:hAnsi="Bookman Old Style"/>
          <w:b/>
          <w:bCs/>
          <w:sz w:val="22"/>
          <w:szCs w:val="22"/>
        </w:rPr>
        <w:t>Sanciones</w:t>
      </w:r>
    </w:p>
    <w:p w14:paraId="2C11725D" w14:textId="658DC099" w:rsidR="00922492" w:rsidRPr="00C77E65" w:rsidRDefault="00922492" w:rsidP="00922492">
      <w:pPr>
        <w:jc w:val="both"/>
        <w:rPr>
          <w:rFonts w:ascii="Bookman Old Style" w:hAnsi="Bookman Old Style"/>
          <w:sz w:val="22"/>
          <w:szCs w:val="22"/>
        </w:rPr>
      </w:pPr>
      <w:r w:rsidRPr="00C77E65">
        <w:rPr>
          <w:rFonts w:ascii="Bookman Old Style" w:hAnsi="Bookman Old Style"/>
          <w:sz w:val="22"/>
          <w:szCs w:val="22"/>
        </w:rPr>
        <w:t>En caso de que</w:t>
      </w:r>
      <w:r w:rsidRPr="00922492">
        <w:rPr>
          <w:rFonts w:ascii="Bookman Old Style" w:hAnsi="Bookman Old Style"/>
          <w:sz w:val="22"/>
          <w:szCs w:val="22"/>
        </w:rPr>
        <w:t xml:space="preserve"> </w:t>
      </w:r>
      <w:r w:rsidR="0035449F" w:rsidRPr="00C77E65">
        <w:rPr>
          <w:rFonts w:ascii="Bookman Old Style" w:hAnsi="Bookman Old Style"/>
          <w:sz w:val="22"/>
          <w:szCs w:val="22"/>
        </w:rPr>
        <w:t>el usuario</w:t>
      </w:r>
      <w:r w:rsidRPr="00922492">
        <w:rPr>
          <w:rFonts w:ascii="Bookman Old Style" w:hAnsi="Bookman Old Style"/>
          <w:sz w:val="22"/>
          <w:szCs w:val="22"/>
        </w:rPr>
        <w:t xml:space="preserve"> incumpliera una ley o los Términos y Condiciones, podremos advertir, suspender, restringir o inhabilitar temporal o definitivamente su cuenta, sin perjuicio de otras sanciones que se establezcan en las reglas de uso particulares de los servicios de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922492">
        <w:rPr>
          <w:rFonts w:ascii="Bookman Old Style" w:hAnsi="Bookman Old Style"/>
          <w:sz w:val="22"/>
          <w:szCs w:val="22"/>
        </w:rPr>
        <w:t>.</w:t>
      </w:r>
    </w:p>
    <w:p w14:paraId="4E408BEA" w14:textId="32F3A476" w:rsidR="00922492" w:rsidRPr="00C77E65" w:rsidRDefault="00922492" w:rsidP="00922492">
      <w:pPr>
        <w:jc w:val="both"/>
        <w:rPr>
          <w:rFonts w:ascii="Bookman Old Style" w:hAnsi="Bookman Old Style"/>
          <w:b/>
          <w:bCs/>
          <w:sz w:val="22"/>
          <w:szCs w:val="22"/>
        </w:rPr>
      </w:pPr>
      <w:r w:rsidRPr="00C77E65">
        <w:rPr>
          <w:rFonts w:ascii="Bookman Old Style" w:hAnsi="Bookman Old Style"/>
          <w:b/>
          <w:bCs/>
          <w:sz w:val="22"/>
          <w:szCs w:val="22"/>
        </w:rPr>
        <w:t>Responsabilidad</w:t>
      </w:r>
    </w:p>
    <w:p w14:paraId="1D446EF2" w14:textId="13E92F5B" w:rsidR="00922492" w:rsidRPr="00922492" w:rsidRDefault="00922492" w:rsidP="00922492">
      <w:pPr>
        <w:jc w:val="both"/>
        <w:rPr>
          <w:rFonts w:ascii="Bookman Old Style" w:hAnsi="Bookman Old Style"/>
          <w:sz w:val="22"/>
          <w:szCs w:val="22"/>
        </w:rPr>
      </w:pP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922492">
        <w:rPr>
          <w:rFonts w:ascii="Bookman Old Style" w:hAnsi="Bookman Old Style"/>
          <w:sz w:val="22"/>
          <w:szCs w:val="22"/>
        </w:rPr>
        <w:t xml:space="preserve"> será responsable por cualquier defecto en la prestación de su servicio, en la medida en que le sea imputable y con el alcance previsto en las leyes vigentes. </w:t>
      </w:r>
    </w:p>
    <w:p w14:paraId="10234276" w14:textId="286DDE2F" w:rsidR="000070B4" w:rsidRPr="000070B4" w:rsidRDefault="000070B4" w:rsidP="000070B4">
      <w:pPr>
        <w:jc w:val="both"/>
        <w:rPr>
          <w:rFonts w:ascii="Bookman Old Style" w:hAnsi="Bookman Old Style"/>
          <w:b/>
          <w:bCs/>
          <w:sz w:val="22"/>
          <w:szCs w:val="22"/>
        </w:rPr>
      </w:pPr>
      <w:r w:rsidRPr="000070B4">
        <w:rPr>
          <w:rFonts w:ascii="Bookman Old Style" w:hAnsi="Bookman Old Style"/>
          <w:b/>
          <w:bCs/>
          <w:sz w:val="22"/>
          <w:szCs w:val="22"/>
        </w:rPr>
        <w:t>Propiedad Intelectual</w:t>
      </w:r>
    </w:p>
    <w:p w14:paraId="33B955C0" w14:textId="08759F77" w:rsidR="000070B4" w:rsidRPr="000070B4" w:rsidRDefault="000070B4" w:rsidP="000070B4">
      <w:pPr>
        <w:jc w:val="both"/>
        <w:rPr>
          <w:rFonts w:ascii="Bookman Old Style" w:hAnsi="Bookman Old Style"/>
          <w:sz w:val="22"/>
          <w:szCs w:val="22"/>
        </w:rPr>
      </w:pP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Pr="000070B4">
        <w:rPr>
          <w:rFonts w:ascii="Bookman Old Style" w:hAnsi="Bookman Old Style"/>
          <w:sz w:val="22"/>
          <w:szCs w:val="22"/>
        </w:rPr>
        <w:t xml:space="preserve"> y/o sus sociedades relacionadas son propietarias de todos los derechos de propiedad intelectual sobre sus sitios, todo su contenido, servicios, </w:t>
      </w:r>
      <w:r w:rsidRPr="000070B4">
        <w:rPr>
          <w:rFonts w:ascii="Bookman Old Style" w:hAnsi="Bookman Old Style"/>
          <w:sz w:val="22"/>
          <w:szCs w:val="22"/>
        </w:rPr>
        <w:lastRenderedPageBreak/>
        <w:t xml:space="preserve">productos, marcas, nombres comerciales, logos, diseños, imágenes, frases publicitarias, derechos de autor, dominios, programas de computación, códigos, desarrollos, software, bases de datos, información, tecnología, patentes y modelos de utilidad, diseños y modelos industriales, secretos comerciales, entre otros y se encuentran protegidos por </w:t>
      </w:r>
      <w:r w:rsidRPr="00C77E65">
        <w:rPr>
          <w:rFonts w:ascii="Bookman Old Style" w:hAnsi="Bookman Old Style"/>
          <w:sz w:val="22"/>
          <w:szCs w:val="22"/>
        </w:rPr>
        <w:t xml:space="preserve">las </w:t>
      </w:r>
      <w:r w:rsidRPr="000070B4">
        <w:rPr>
          <w:rFonts w:ascii="Bookman Old Style" w:hAnsi="Bookman Old Style"/>
          <w:sz w:val="22"/>
          <w:szCs w:val="22"/>
        </w:rPr>
        <w:t>leyes nacionales e internacionales.</w:t>
      </w:r>
    </w:p>
    <w:p w14:paraId="681B7905" w14:textId="313C88DC" w:rsidR="000070B4" w:rsidRPr="000070B4" w:rsidRDefault="000070B4" w:rsidP="000070B4">
      <w:pPr>
        <w:jc w:val="both"/>
        <w:rPr>
          <w:rFonts w:ascii="Bookman Old Style" w:hAnsi="Bookman Old Style"/>
          <w:sz w:val="22"/>
          <w:szCs w:val="22"/>
        </w:rPr>
      </w:pPr>
      <w:r w:rsidRPr="000070B4">
        <w:rPr>
          <w:rFonts w:ascii="Bookman Old Style" w:hAnsi="Bookman Old Style"/>
          <w:sz w:val="22"/>
          <w:szCs w:val="22"/>
        </w:rPr>
        <w:t xml:space="preserve">Aunque </w:t>
      </w:r>
      <w:r w:rsidR="00BD0F85" w:rsidRPr="00C77E65">
        <w:rPr>
          <w:rFonts w:ascii="Bookman Old Style" w:hAnsi="Bookman Old Style"/>
          <w:sz w:val="22"/>
          <w:szCs w:val="22"/>
        </w:rPr>
        <w:t xml:space="preserve">JLV </w:t>
      </w:r>
      <w:proofErr w:type="spellStart"/>
      <w:r w:rsidR="00BD0F85" w:rsidRPr="00C77E65">
        <w:rPr>
          <w:rFonts w:ascii="Bookman Old Style" w:hAnsi="Bookman Old Style"/>
          <w:sz w:val="22"/>
          <w:szCs w:val="22"/>
        </w:rPr>
        <w:t>Enterprises</w:t>
      </w:r>
      <w:proofErr w:type="spellEnd"/>
      <w:r w:rsidRPr="000070B4">
        <w:rPr>
          <w:rFonts w:ascii="Bookman Old Style" w:hAnsi="Bookman Old Style"/>
          <w:sz w:val="22"/>
          <w:szCs w:val="22"/>
        </w:rPr>
        <w:t xml:space="preserve"> otorga permiso para usar sus productos y servicios conforme a lo previsto en los Términos y Condiciones, esto no implica una autorización para usar su Propiedad Intelectual, excepto consentimiento previo y expreso de </w:t>
      </w:r>
      <w:r w:rsidR="00BD0F85" w:rsidRPr="00C77E65">
        <w:rPr>
          <w:rFonts w:ascii="Bookman Old Style" w:hAnsi="Bookman Old Style"/>
          <w:sz w:val="22"/>
          <w:szCs w:val="22"/>
        </w:rPr>
        <w:t>JLV</w:t>
      </w:r>
      <w:r w:rsidRPr="000070B4">
        <w:rPr>
          <w:rFonts w:ascii="Bookman Old Style" w:hAnsi="Bookman Old Style"/>
          <w:sz w:val="22"/>
          <w:szCs w:val="22"/>
        </w:rPr>
        <w:t xml:space="preserve"> y/o sus sociedades vinculadas. En cualquier caso, los usuarios vendedores que usen dichos productos y servicios no podrán utilizar la Propiedad Intelectual de </w:t>
      </w:r>
      <w:r w:rsidR="00BD0F85" w:rsidRPr="00C77E65">
        <w:rPr>
          <w:rFonts w:ascii="Bookman Old Style" w:hAnsi="Bookman Old Style"/>
          <w:sz w:val="22"/>
          <w:szCs w:val="22"/>
        </w:rPr>
        <w:t xml:space="preserve">JLV </w:t>
      </w:r>
      <w:proofErr w:type="spellStart"/>
      <w:r w:rsidR="00BD0F85" w:rsidRPr="00C77E65">
        <w:rPr>
          <w:rFonts w:ascii="Bookman Old Style" w:hAnsi="Bookman Old Style"/>
          <w:sz w:val="22"/>
          <w:szCs w:val="22"/>
        </w:rPr>
        <w:t>Enterprises</w:t>
      </w:r>
      <w:proofErr w:type="spellEnd"/>
      <w:r w:rsidRPr="000070B4">
        <w:rPr>
          <w:rFonts w:ascii="Bookman Old Style" w:hAnsi="Bookman Old Style"/>
          <w:sz w:val="22"/>
          <w:szCs w:val="22"/>
        </w:rPr>
        <w:t xml:space="preserve"> de una manera que cause confusión en el público y deberán llevar a cabo su actividad comercial bajo una marca o nombre comercial propio y distintivo, que no resulte confundible con la marca </w:t>
      </w:r>
      <w:r w:rsidR="00BD0F85" w:rsidRPr="00C77E65">
        <w:rPr>
          <w:rFonts w:ascii="Bookman Old Style" w:hAnsi="Bookman Old Style"/>
          <w:sz w:val="22"/>
          <w:szCs w:val="22"/>
        </w:rPr>
        <w:t>JLV</w:t>
      </w:r>
      <w:r w:rsidRPr="000070B4">
        <w:rPr>
          <w:rFonts w:ascii="Bookman Old Style" w:hAnsi="Bookman Old Style"/>
          <w:sz w:val="22"/>
          <w:szCs w:val="22"/>
        </w:rPr>
        <w:t>.</w:t>
      </w:r>
    </w:p>
    <w:p w14:paraId="00FE9F98" w14:textId="39AA505F" w:rsidR="000070B4" w:rsidRPr="00C77E65" w:rsidRDefault="000070B4" w:rsidP="000070B4">
      <w:pPr>
        <w:jc w:val="both"/>
        <w:rPr>
          <w:rFonts w:ascii="Bookman Old Style" w:hAnsi="Bookman Old Style"/>
          <w:sz w:val="22"/>
          <w:szCs w:val="22"/>
        </w:rPr>
      </w:pPr>
      <w:r w:rsidRPr="000070B4">
        <w:rPr>
          <w:rFonts w:ascii="Bookman Old Style" w:hAnsi="Bookman Old Style"/>
          <w:sz w:val="22"/>
          <w:szCs w:val="22"/>
        </w:rPr>
        <w:t xml:space="preserve">Está prohibido usar nuestros productos o servicios para fines ilegales, realizar cualquier tipo de ingeniería inversa u obras derivadas, utilizar herramientas de búsqueda o de extracción de datos y contenidos de nuestra plataforma para su reutilización y/o crear bases de datos propias que incluyan en todo o en parte nuestro contenido sin nuestra expresa autorización. Está también prohibido el uso indebido, sin autorización y/o contrario a la normativa vigente y/o que genere confusión o implique uso denigratorio y/o que le cause perjuicio, daños o pérdidas a </w:t>
      </w:r>
      <w:r w:rsidR="00BD0F85" w:rsidRPr="00C77E65">
        <w:rPr>
          <w:rFonts w:ascii="Bookman Old Style" w:hAnsi="Bookman Old Style"/>
          <w:sz w:val="22"/>
          <w:szCs w:val="22"/>
        </w:rPr>
        <w:t>JLV</w:t>
      </w:r>
      <w:r w:rsidRPr="000070B4">
        <w:rPr>
          <w:rFonts w:ascii="Bookman Old Style" w:hAnsi="Bookman Old Style"/>
          <w:sz w:val="22"/>
          <w:szCs w:val="22"/>
        </w:rPr>
        <w:t xml:space="preserve"> y/o a sus sociedades relacionadas. La utilización de los productos y servicios de </w:t>
      </w:r>
      <w:r w:rsidR="00BD0F85" w:rsidRPr="00C77E65">
        <w:rPr>
          <w:rFonts w:ascii="Bookman Old Style" w:hAnsi="Bookman Old Style"/>
          <w:sz w:val="22"/>
          <w:szCs w:val="22"/>
        </w:rPr>
        <w:t xml:space="preserve">JLV </w:t>
      </w:r>
      <w:proofErr w:type="spellStart"/>
      <w:r w:rsidR="00BD0F85" w:rsidRPr="00C77E65">
        <w:rPr>
          <w:rFonts w:ascii="Bookman Old Style" w:hAnsi="Bookman Old Style"/>
          <w:sz w:val="22"/>
          <w:szCs w:val="22"/>
        </w:rPr>
        <w:t>Enterprises</w:t>
      </w:r>
      <w:proofErr w:type="spellEnd"/>
      <w:r w:rsidRPr="000070B4">
        <w:rPr>
          <w:rFonts w:ascii="Bookman Old Style" w:hAnsi="Bookman Old Style"/>
          <w:sz w:val="22"/>
          <w:szCs w:val="22"/>
        </w:rPr>
        <w:t xml:space="preserve"> tampoco implica la autorización para usar propiedad intelectual de terceros que pueda estar involucrada, cuyo uso quedará bajo exclusiva responsabilidad del usuario. </w:t>
      </w:r>
      <w:r w:rsidRPr="000070B4">
        <w:rPr>
          <w:rFonts w:ascii="Bookman Old Style" w:hAnsi="Bookman Old Style"/>
          <w:sz w:val="22"/>
          <w:szCs w:val="22"/>
        </w:rPr>
        <w:br/>
      </w:r>
      <w:r w:rsidR="007005A6" w:rsidRPr="00C77E65">
        <w:rPr>
          <w:rFonts w:ascii="Bookman Old Style" w:hAnsi="Bookman Old Style"/>
          <w:sz w:val="22"/>
          <w:szCs w:val="22"/>
        </w:rPr>
        <w:t>En caso de que</w:t>
      </w:r>
      <w:r w:rsidRPr="000070B4">
        <w:rPr>
          <w:rFonts w:ascii="Bookman Old Style" w:hAnsi="Bookman Old Style"/>
          <w:sz w:val="22"/>
          <w:szCs w:val="22"/>
        </w:rPr>
        <w:t xml:space="preserve"> una Persona Usuaria o cualquier publicación infrinja la Propiedad Intelectual de </w:t>
      </w:r>
      <w:r w:rsidR="00BD0F85" w:rsidRPr="00C77E65">
        <w:rPr>
          <w:rFonts w:ascii="Bookman Old Style" w:hAnsi="Bookman Old Style"/>
          <w:sz w:val="22"/>
          <w:szCs w:val="22"/>
        </w:rPr>
        <w:t>JLV</w:t>
      </w:r>
      <w:r w:rsidRPr="000070B4">
        <w:rPr>
          <w:rFonts w:ascii="Bookman Old Style" w:hAnsi="Bookman Old Style"/>
          <w:sz w:val="22"/>
          <w:szCs w:val="22"/>
        </w:rPr>
        <w:t xml:space="preserve"> o de terceros, </w:t>
      </w:r>
      <w:r w:rsidR="00BD0F85" w:rsidRPr="00C77E65">
        <w:rPr>
          <w:rFonts w:ascii="Bookman Old Style" w:hAnsi="Bookman Old Style"/>
          <w:sz w:val="22"/>
          <w:szCs w:val="22"/>
        </w:rPr>
        <w:t xml:space="preserve">JLV </w:t>
      </w:r>
      <w:proofErr w:type="spellStart"/>
      <w:r w:rsidR="00BD0F85" w:rsidRPr="00C77E65">
        <w:rPr>
          <w:rFonts w:ascii="Bookman Old Style" w:hAnsi="Bookman Old Style"/>
          <w:sz w:val="22"/>
          <w:szCs w:val="22"/>
        </w:rPr>
        <w:t>Enterprises</w:t>
      </w:r>
      <w:proofErr w:type="spellEnd"/>
      <w:r w:rsidRPr="000070B4">
        <w:rPr>
          <w:rFonts w:ascii="Bookman Old Style" w:hAnsi="Bookman Old Style"/>
          <w:sz w:val="22"/>
          <w:szCs w:val="22"/>
        </w:rPr>
        <w:t xml:space="preserve"> podrá remover dicha publicación total o parcialmente), sancionar al usuario conforme a lo previsto en estos Términos y Condiciones y ejercer las acciones extrajudiciales y/o judiciales correspondientes.</w:t>
      </w:r>
    </w:p>
    <w:p w14:paraId="2A4C1634" w14:textId="77777777" w:rsidR="001F7664" w:rsidRPr="001F7664" w:rsidRDefault="001F7664" w:rsidP="001F7664">
      <w:pPr>
        <w:jc w:val="both"/>
        <w:rPr>
          <w:rFonts w:ascii="Bookman Old Style" w:hAnsi="Bookman Old Style"/>
          <w:b/>
          <w:bCs/>
          <w:sz w:val="22"/>
          <w:szCs w:val="22"/>
        </w:rPr>
      </w:pPr>
      <w:r w:rsidRPr="001F7664">
        <w:rPr>
          <w:rFonts w:ascii="Bookman Old Style" w:hAnsi="Bookman Old Style"/>
          <w:b/>
          <w:bCs/>
          <w:sz w:val="22"/>
          <w:szCs w:val="22"/>
        </w:rPr>
        <w:t>Indemnidad</w:t>
      </w:r>
    </w:p>
    <w:p w14:paraId="43FC8D4D" w14:textId="586F697A" w:rsidR="001F7664" w:rsidRPr="001F7664" w:rsidRDefault="00827489" w:rsidP="001F7664">
      <w:pPr>
        <w:jc w:val="both"/>
        <w:rPr>
          <w:rFonts w:ascii="Bookman Old Style" w:hAnsi="Bookman Old Style"/>
          <w:sz w:val="22"/>
          <w:szCs w:val="22"/>
        </w:rPr>
      </w:pPr>
      <w:r w:rsidRPr="00C77E65">
        <w:rPr>
          <w:rFonts w:ascii="Bookman Old Style" w:hAnsi="Bookman Old Style"/>
          <w:sz w:val="22"/>
          <w:szCs w:val="22"/>
        </w:rPr>
        <w:t>El vendedor</w:t>
      </w:r>
      <w:r w:rsidR="001F7664" w:rsidRPr="001F7664">
        <w:rPr>
          <w:rFonts w:ascii="Bookman Old Style" w:hAnsi="Bookman Old Style"/>
          <w:sz w:val="22"/>
          <w:szCs w:val="22"/>
        </w:rPr>
        <w:t xml:space="preserve"> mantendrá indemne a </w:t>
      </w:r>
      <w:r w:rsidRPr="00C77E65">
        <w:rPr>
          <w:rFonts w:ascii="Bookman Old Style" w:hAnsi="Bookman Old Style"/>
          <w:sz w:val="22"/>
          <w:szCs w:val="22"/>
        </w:rPr>
        <w:t xml:space="preserve">JLV </w:t>
      </w:r>
      <w:proofErr w:type="spellStart"/>
      <w:r w:rsidRPr="00C77E65">
        <w:rPr>
          <w:rFonts w:ascii="Bookman Old Style" w:hAnsi="Bookman Old Style"/>
          <w:sz w:val="22"/>
          <w:szCs w:val="22"/>
        </w:rPr>
        <w:t>Enterprises</w:t>
      </w:r>
      <w:proofErr w:type="spellEnd"/>
      <w:r w:rsidR="001F7664" w:rsidRPr="001F7664">
        <w:rPr>
          <w:rFonts w:ascii="Bookman Old Style" w:hAnsi="Bookman Old Style"/>
          <w:sz w:val="22"/>
          <w:szCs w:val="22"/>
        </w:rPr>
        <w:t>, así como a quienes la dirigen, suceden, administran, representan y/o trabajan en ellas, por cualquier reclamo administrativo o judicial iniciado por otras Personas Usuarias, terceros o por cualquier Organismo, relacionado con sus a</w:t>
      </w:r>
      <w:r w:rsidRPr="00C77E65">
        <w:rPr>
          <w:rFonts w:ascii="Bookman Old Style" w:hAnsi="Bookman Old Style"/>
          <w:sz w:val="22"/>
          <w:szCs w:val="22"/>
        </w:rPr>
        <w:t>ctividades dentro de la plataforma MERCADO EMPRENDEDORES</w:t>
      </w:r>
      <w:r w:rsidR="001F7664" w:rsidRPr="001F7664">
        <w:rPr>
          <w:rFonts w:ascii="Bookman Old Style" w:hAnsi="Bookman Old Style"/>
          <w:sz w:val="22"/>
          <w:szCs w:val="22"/>
        </w:rPr>
        <w:t>.</w:t>
      </w:r>
      <w:r w:rsidRPr="00C77E65">
        <w:rPr>
          <w:rFonts w:ascii="Bookman Old Style" w:hAnsi="Bookman Old Style"/>
          <w:sz w:val="22"/>
          <w:szCs w:val="22"/>
        </w:rPr>
        <w:t xml:space="preserve"> </w:t>
      </w:r>
      <w:r w:rsidR="001F7664" w:rsidRPr="001F7664">
        <w:rPr>
          <w:rFonts w:ascii="Bookman Old Style" w:hAnsi="Bookman Old Style"/>
          <w:sz w:val="22"/>
          <w:szCs w:val="22"/>
        </w:rPr>
        <w:t>En virtud de esa responsabilidad, podrán realizar compensaciones, retenciones u otras medidas necesarias para la reparación de pérdidas, daños y perjuicios, cualquiera sea su naturaleza.</w:t>
      </w:r>
    </w:p>
    <w:p w14:paraId="4AC59698" w14:textId="0202D812" w:rsidR="001F7664" w:rsidRPr="001F7664" w:rsidRDefault="001F7664" w:rsidP="001F7664">
      <w:pPr>
        <w:jc w:val="both"/>
        <w:rPr>
          <w:rFonts w:ascii="Bookman Old Style" w:hAnsi="Bookman Old Style"/>
          <w:b/>
          <w:bCs/>
          <w:sz w:val="22"/>
          <w:szCs w:val="22"/>
        </w:rPr>
      </w:pPr>
      <w:r w:rsidRPr="001F7664">
        <w:rPr>
          <w:rFonts w:ascii="Bookman Old Style" w:hAnsi="Bookman Old Style"/>
          <w:b/>
          <w:bCs/>
          <w:sz w:val="22"/>
          <w:szCs w:val="22"/>
        </w:rPr>
        <w:t>Uso Automatizado del Sitio y Acceso a la Información</w:t>
      </w:r>
    </w:p>
    <w:p w14:paraId="192F13F9" w14:textId="596D4563"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 xml:space="preserve">Queda prohibido el uso de sistemas automatizados (incluyendo, sin limitarse a, </w:t>
      </w:r>
      <w:proofErr w:type="spellStart"/>
      <w:r w:rsidRPr="001F7664">
        <w:rPr>
          <w:rFonts w:ascii="Bookman Old Style" w:hAnsi="Bookman Old Style"/>
          <w:sz w:val="22"/>
          <w:szCs w:val="22"/>
        </w:rPr>
        <w:t>bots</w:t>
      </w:r>
      <w:proofErr w:type="spellEnd"/>
      <w:r w:rsidRPr="001F7664">
        <w:rPr>
          <w:rFonts w:ascii="Bookman Old Style" w:hAnsi="Bookman Old Style"/>
          <w:sz w:val="22"/>
          <w:szCs w:val="22"/>
        </w:rPr>
        <w:t xml:space="preserve">, spiders, </w:t>
      </w:r>
      <w:proofErr w:type="spellStart"/>
      <w:r w:rsidRPr="001F7664">
        <w:rPr>
          <w:rFonts w:ascii="Bookman Old Style" w:hAnsi="Bookman Old Style"/>
          <w:sz w:val="22"/>
          <w:szCs w:val="22"/>
        </w:rPr>
        <w:t>scrapers</w:t>
      </w:r>
      <w:proofErr w:type="spellEnd"/>
      <w:r w:rsidRPr="001F7664">
        <w:rPr>
          <w:rFonts w:ascii="Bookman Old Style" w:hAnsi="Bookman Old Style"/>
          <w:sz w:val="22"/>
          <w:szCs w:val="22"/>
        </w:rPr>
        <w:t xml:space="preserve"> o </w:t>
      </w:r>
      <w:proofErr w:type="spellStart"/>
      <w:r w:rsidRPr="001F7664">
        <w:rPr>
          <w:rFonts w:ascii="Bookman Old Style" w:hAnsi="Bookman Old Style"/>
          <w:sz w:val="22"/>
          <w:szCs w:val="22"/>
        </w:rPr>
        <w:t>crawlers</w:t>
      </w:r>
      <w:proofErr w:type="spellEnd"/>
      <w:r w:rsidRPr="001F7664">
        <w:rPr>
          <w:rFonts w:ascii="Bookman Old Style" w:hAnsi="Bookman Old Style"/>
          <w:sz w:val="22"/>
          <w:szCs w:val="22"/>
        </w:rPr>
        <w:t xml:space="preserve">) para acceder, indexar, extraer, copiar, </w:t>
      </w:r>
      <w:r w:rsidRPr="001F7664">
        <w:rPr>
          <w:rFonts w:ascii="Bookman Old Style" w:hAnsi="Bookman Old Style"/>
          <w:sz w:val="22"/>
          <w:szCs w:val="22"/>
        </w:rPr>
        <w:lastRenderedPageBreak/>
        <w:t xml:space="preserve">almacenar, reutilizar, reproducir, transmitir o distribuir, directa o indirectamente, cualquier contenido del sitio de </w:t>
      </w:r>
      <w:r w:rsidR="00827489" w:rsidRPr="00C77E65">
        <w:rPr>
          <w:rFonts w:ascii="Bookman Old Style" w:hAnsi="Bookman Old Style"/>
          <w:sz w:val="22"/>
          <w:szCs w:val="22"/>
        </w:rPr>
        <w:t>JLV</w:t>
      </w:r>
      <w:r w:rsidRPr="001F7664">
        <w:rPr>
          <w:rFonts w:ascii="Bookman Old Style" w:hAnsi="Bookman Old Style"/>
          <w:sz w:val="22"/>
          <w:szCs w:val="22"/>
        </w:rPr>
        <w:t xml:space="preserve"> sin la correspondiente autorización expresa de </w:t>
      </w:r>
      <w:r w:rsidR="00827489" w:rsidRPr="00C77E65">
        <w:rPr>
          <w:rFonts w:ascii="Bookman Old Style" w:hAnsi="Bookman Old Style"/>
          <w:sz w:val="22"/>
          <w:szCs w:val="22"/>
        </w:rPr>
        <w:t xml:space="preserve">JLV </w:t>
      </w:r>
      <w:proofErr w:type="spellStart"/>
      <w:r w:rsidR="00827489" w:rsidRPr="00C77E65">
        <w:rPr>
          <w:rFonts w:ascii="Bookman Old Style" w:hAnsi="Bookman Old Style"/>
          <w:sz w:val="22"/>
          <w:szCs w:val="22"/>
        </w:rPr>
        <w:t>Enterprises</w:t>
      </w:r>
      <w:proofErr w:type="spellEnd"/>
      <w:r w:rsidRPr="001F7664">
        <w:rPr>
          <w:rFonts w:ascii="Bookman Old Style" w:hAnsi="Bookman Old Style"/>
          <w:sz w:val="22"/>
          <w:szCs w:val="22"/>
        </w:rPr>
        <w:t>, especialmente y sin que implique limitación, respecto de: </w:t>
      </w:r>
    </w:p>
    <w:p w14:paraId="3E1DE743" w14:textId="77777777"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 xml:space="preserve">a. Contenidos protegidos por derechos de propiedad intelectual, incluyendo -sin limitarse a- textos descriptivos originales, imágenes, videos, logotipos, ilustraciones, código fuente, bases de datos creativamente </w:t>
      </w:r>
      <w:proofErr w:type="gramStart"/>
      <w:r w:rsidRPr="001F7664">
        <w:rPr>
          <w:rFonts w:ascii="Bookman Old Style" w:hAnsi="Bookman Old Style"/>
          <w:sz w:val="22"/>
          <w:szCs w:val="22"/>
        </w:rPr>
        <w:t>organizadas</w:t>
      </w:r>
      <w:proofErr w:type="gramEnd"/>
      <w:r w:rsidRPr="001F7664">
        <w:rPr>
          <w:rFonts w:ascii="Bookman Old Style" w:hAnsi="Bookman Old Style"/>
          <w:sz w:val="22"/>
          <w:szCs w:val="22"/>
        </w:rPr>
        <w:t>, marcas, nombres comerciales o cualquier otro contenido o elementos amparados bajo la normativa aplicable de propiedad intelectual. </w:t>
      </w:r>
    </w:p>
    <w:p w14:paraId="1C3DCAD6" w14:textId="77777777"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b. Información o funcionalidades que estén disponibles únicamente mediante autenticación previa, inicio de sesión o credenciales de acceso.</w:t>
      </w:r>
    </w:p>
    <w:p w14:paraId="099B30E3" w14:textId="77777777"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c. Cualquier dato personal o información identificable.</w:t>
      </w:r>
    </w:p>
    <w:p w14:paraId="21AF3056" w14:textId="77777777"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d. Actividades automatizadas que puedan afectar la estabilidad o disponibilidad del sitio, como el envío masivo de solicitudes, eludir medidas técnicas de protección, o replicar sistemáticamente la estructura del sitio.</w:t>
      </w:r>
    </w:p>
    <w:p w14:paraId="58DE0BBD" w14:textId="6F22C6BB" w:rsidR="001F7664" w:rsidRPr="001F7664" w:rsidRDefault="00851EF1" w:rsidP="001F7664">
      <w:pPr>
        <w:jc w:val="both"/>
        <w:rPr>
          <w:rFonts w:ascii="Bookman Old Style" w:hAnsi="Bookman Old Style"/>
          <w:sz w:val="22"/>
          <w:szCs w:val="22"/>
        </w:rPr>
      </w:pPr>
      <w:r w:rsidRPr="00C77E65">
        <w:rPr>
          <w:rFonts w:ascii="Bookman Old Style" w:hAnsi="Bookman Old Style"/>
          <w:sz w:val="22"/>
          <w:szCs w:val="22"/>
        </w:rPr>
        <w:t>JLV</w:t>
      </w:r>
      <w:r w:rsidR="001F7664" w:rsidRPr="001F7664">
        <w:rPr>
          <w:rFonts w:ascii="Bookman Old Style" w:hAnsi="Bookman Old Style"/>
          <w:sz w:val="22"/>
          <w:szCs w:val="22"/>
        </w:rPr>
        <w:t xml:space="preserve"> se reserva el derecho de limitar o bloquear el uso automatizado que considere y realizar los respectivos reclamos administrativos o judiciales que pudieran corresponder</w:t>
      </w:r>
      <w:r w:rsidRPr="00C77E65">
        <w:rPr>
          <w:rFonts w:ascii="Bookman Old Style" w:hAnsi="Bookman Old Style"/>
          <w:sz w:val="22"/>
          <w:szCs w:val="22"/>
        </w:rPr>
        <w:t>.</w:t>
      </w:r>
    </w:p>
    <w:p w14:paraId="597529D9" w14:textId="1266E025" w:rsidR="001F7664" w:rsidRPr="001F7664" w:rsidRDefault="001F7664" w:rsidP="001F7664">
      <w:pPr>
        <w:jc w:val="both"/>
        <w:rPr>
          <w:rFonts w:ascii="Bookman Old Style" w:hAnsi="Bookman Old Style"/>
          <w:sz w:val="22"/>
          <w:szCs w:val="22"/>
        </w:rPr>
      </w:pPr>
      <w:r w:rsidRPr="001F7664">
        <w:rPr>
          <w:rFonts w:ascii="Bookman Old Style" w:hAnsi="Bookman Old Style"/>
          <w:sz w:val="22"/>
          <w:szCs w:val="22"/>
        </w:rPr>
        <w:t xml:space="preserve">El incumplimiento de esta prohibición podrá constituir una infracción contractual, una violación a los derechos de propiedad intelectual o industrial de </w:t>
      </w:r>
      <w:r w:rsidR="00851EF1" w:rsidRPr="00C77E65">
        <w:rPr>
          <w:rFonts w:ascii="Bookman Old Style" w:hAnsi="Bookman Old Style"/>
          <w:sz w:val="22"/>
          <w:szCs w:val="22"/>
        </w:rPr>
        <w:t xml:space="preserve">JLV </w:t>
      </w:r>
      <w:proofErr w:type="spellStart"/>
      <w:r w:rsidR="00851EF1" w:rsidRPr="00C77E65">
        <w:rPr>
          <w:rFonts w:ascii="Bookman Old Style" w:hAnsi="Bookman Old Style"/>
          <w:sz w:val="22"/>
          <w:szCs w:val="22"/>
        </w:rPr>
        <w:t>Enterprises</w:t>
      </w:r>
      <w:proofErr w:type="spellEnd"/>
      <w:r w:rsidRPr="001F7664">
        <w:rPr>
          <w:rFonts w:ascii="Bookman Old Style" w:hAnsi="Bookman Old Style"/>
          <w:sz w:val="22"/>
          <w:szCs w:val="22"/>
        </w:rPr>
        <w:t xml:space="preserve"> o de terceros, así como una práctica desleal o ilícita, habilitando a </w:t>
      </w:r>
      <w:r w:rsidR="00851EF1" w:rsidRPr="00C77E65">
        <w:rPr>
          <w:rFonts w:ascii="Bookman Old Style" w:hAnsi="Bookman Old Style"/>
          <w:sz w:val="22"/>
          <w:szCs w:val="22"/>
        </w:rPr>
        <w:t>JLV</w:t>
      </w:r>
      <w:r w:rsidRPr="001F7664">
        <w:rPr>
          <w:rFonts w:ascii="Bookman Old Style" w:hAnsi="Bookman Old Style"/>
          <w:sz w:val="22"/>
          <w:szCs w:val="22"/>
        </w:rPr>
        <w:t xml:space="preserve"> a ejercer las acciones legales y técnicas correspondientes, sin perjuicio de suspender o restringir el acceso al sitio.</w:t>
      </w:r>
    </w:p>
    <w:p w14:paraId="2C7BFEAD" w14:textId="454C04E0" w:rsidR="001F7664" w:rsidRPr="001F7664" w:rsidRDefault="001F7664" w:rsidP="001F7664">
      <w:pPr>
        <w:jc w:val="both"/>
        <w:rPr>
          <w:rFonts w:ascii="Bookman Old Style" w:hAnsi="Bookman Old Style"/>
          <w:b/>
          <w:bCs/>
          <w:sz w:val="22"/>
          <w:szCs w:val="22"/>
        </w:rPr>
      </w:pPr>
      <w:r w:rsidRPr="001F7664">
        <w:rPr>
          <w:rFonts w:ascii="Bookman Old Style" w:hAnsi="Bookman Old Style"/>
          <w:b/>
          <w:bCs/>
          <w:sz w:val="22"/>
          <w:szCs w:val="22"/>
        </w:rPr>
        <w:t>Jurisdicción y Ley Aplicable</w:t>
      </w:r>
    </w:p>
    <w:p w14:paraId="2632D408" w14:textId="36A1AD39" w:rsidR="00851EF1" w:rsidRPr="00C77E65" w:rsidRDefault="001F7664" w:rsidP="00851EF1">
      <w:pPr>
        <w:jc w:val="both"/>
        <w:rPr>
          <w:rFonts w:ascii="Bookman Old Style" w:hAnsi="Bookman Old Style"/>
          <w:sz w:val="22"/>
          <w:szCs w:val="22"/>
        </w:rPr>
      </w:pPr>
      <w:r w:rsidRPr="001F7664">
        <w:rPr>
          <w:rFonts w:ascii="Bookman Old Style" w:hAnsi="Bookman Old Style"/>
          <w:sz w:val="22"/>
          <w:szCs w:val="22"/>
        </w:rPr>
        <w:t xml:space="preserve">Estos Términos y Condiciones se rigen por la ley local. Toda controversia derivada de su aplicación, interpretación, ejecución o validez será resuelta por </w:t>
      </w:r>
      <w:r w:rsidR="00851EF1" w:rsidRPr="00C77E65">
        <w:rPr>
          <w:rFonts w:ascii="Bookman Old Style" w:hAnsi="Bookman Old Style"/>
          <w:sz w:val="22"/>
          <w:szCs w:val="22"/>
        </w:rPr>
        <w:t>las autoridades</w:t>
      </w:r>
      <w:r w:rsidRPr="001F7664">
        <w:rPr>
          <w:rFonts w:ascii="Bookman Old Style" w:hAnsi="Bookman Old Style"/>
          <w:sz w:val="22"/>
          <w:szCs w:val="22"/>
        </w:rPr>
        <w:t xml:space="preserve"> nacionales competentes, salvo disposición específica de normas de orden público, como por ejemplo, legislación relativa al Consumidor. Para todos los efectos relacionados con estos Términos y Condiciones y con el uso del sitio, </w:t>
      </w:r>
      <w:r w:rsidR="00851EF1" w:rsidRPr="00C77E65">
        <w:rPr>
          <w:rFonts w:ascii="Bookman Old Style" w:hAnsi="Bookman Old Style"/>
          <w:sz w:val="22"/>
          <w:szCs w:val="22"/>
        </w:rPr>
        <w:t>JLV ENTERPRISES COLOMBIA S.A.S</w:t>
      </w:r>
      <w:r w:rsidRPr="001F7664">
        <w:rPr>
          <w:rFonts w:ascii="Bookman Old Style" w:hAnsi="Bookman Old Style"/>
          <w:sz w:val="22"/>
          <w:szCs w:val="22"/>
        </w:rPr>
        <w:t xml:space="preserve">. con NIT </w:t>
      </w:r>
      <w:r w:rsidR="00851EF1" w:rsidRPr="00C77E65">
        <w:rPr>
          <w:rFonts w:ascii="Bookman Old Style" w:hAnsi="Bookman Old Style"/>
          <w:sz w:val="22"/>
          <w:szCs w:val="22"/>
        </w:rPr>
        <w:t>900.871.346-4</w:t>
      </w:r>
      <w:r w:rsidRPr="001F7664">
        <w:rPr>
          <w:rFonts w:ascii="Bookman Old Style" w:hAnsi="Bookman Old Style"/>
          <w:sz w:val="22"/>
          <w:szCs w:val="22"/>
        </w:rPr>
        <w:t xml:space="preserve">, establece como domicilio </w:t>
      </w:r>
      <w:r w:rsidR="00851EF1" w:rsidRPr="00C77E65">
        <w:rPr>
          <w:rFonts w:ascii="Bookman Old Style" w:hAnsi="Bookman Old Style"/>
          <w:sz w:val="22"/>
          <w:szCs w:val="22"/>
        </w:rPr>
        <w:t xml:space="preserve">la Carrera 48 #50 Sur - 128 Oficina 9029, Sabaneta, Antioquia, Colombia. </w:t>
      </w:r>
    </w:p>
    <w:p w14:paraId="4D47E1E6" w14:textId="77777777" w:rsidR="00BD0F85" w:rsidRPr="000070B4" w:rsidRDefault="00BD0F85" w:rsidP="000070B4">
      <w:pPr>
        <w:jc w:val="both"/>
        <w:rPr>
          <w:rFonts w:ascii="Bookman Old Style" w:hAnsi="Bookman Old Style"/>
          <w:sz w:val="22"/>
          <w:szCs w:val="22"/>
          <w:lang w:val="it-IT"/>
        </w:rPr>
      </w:pPr>
    </w:p>
    <w:p w14:paraId="0E812428" w14:textId="6560F2B5" w:rsidR="00922492" w:rsidRPr="00C77E65" w:rsidRDefault="00922492" w:rsidP="00922492">
      <w:pPr>
        <w:jc w:val="both"/>
        <w:rPr>
          <w:rFonts w:ascii="Bookman Old Style" w:hAnsi="Bookman Old Style"/>
          <w:sz w:val="22"/>
          <w:szCs w:val="22"/>
          <w:lang w:val="it-IT"/>
        </w:rPr>
      </w:pPr>
    </w:p>
    <w:p w14:paraId="457CB489" w14:textId="77777777" w:rsidR="00922492" w:rsidRPr="00922492" w:rsidRDefault="00922492" w:rsidP="00922492">
      <w:pPr>
        <w:jc w:val="both"/>
        <w:rPr>
          <w:rFonts w:ascii="Bookman Old Style" w:hAnsi="Bookman Old Style"/>
          <w:sz w:val="22"/>
          <w:szCs w:val="22"/>
          <w:lang w:val="it-IT"/>
        </w:rPr>
      </w:pPr>
    </w:p>
    <w:p w14:paraId="368BB932" w14:textId="37A23DFD" w:rsidR="0037581A" w:rsidRPr="00C77E65" w:rsidRDefault="0037581A">
      <w:pPr>
        <w:rPr>
          <w:rFonts w:ascii="Bookman Old Style" w:hAnsi="Bookman Old Style"/>
          <w:sz w:val="22"/>
          <w:szCs w:val="22"/>
          <w:lang w:val="it-IT"/>
        </w:rPr>
      </w:pPr>
      <w:r w:rsidRPr="00C77E65">
        <w:rPr>
          <w:rFonts w:ascii="Bookman Old Style" w:hAnsi="Bookman Old Style"/>
          <w:sz w:val="22"/>
          <w:szCs w:val="22"/>
          <w:lang w:val="it-IT"/>
        </w:rPr>
        <w:br w:type="page"/>
      </w:r>
    </w:p>
    <w:p w14:paraId="33D839CF" w14:textId="55D1A2C6" w:rsidR="009D739E" w:rsidRDefault="009D739E" w:rsidP="009D739E">
      <w:pPr>
        <w:jc w:val="center"/>
        <w:rPr>
          <w:rFonts w:ascii="Bookman Old Style" w:hAnsi="Bookman Old Style"/>
          <w:b/>
          <w:bCs/>
          <w:sz w:val="22"/>
          <w:szCs w:val="22"/>
        </w:rPr>
      </w:pPr>
      <w:r w:rsidRPr="00C77E65">
        <w:rPr>
          <w:rFonts w:ascii="Bookman Old Style" w:hAnsi="Bookman Old Style"/>
          <w:b/>
          <w:bCs/>
          <w:sz w:val="22"/>
          <w:szCs w:val="22"/>
        </w:rPr>
        <w:lastRenderedPageBreak/>
        <w:t>POLÍTICA DE TRATAMIENTO DE DATOS PERSONALES</w:t>
      </w:r>
    </w:p>
    <w:p w14:paraId="5415AE26" w14:textId="7CCA2EF1" w:rsidR="00C77E65" w:rsidRPr="009D739E" w:rsidRDefault="00C77E65" w:rsidP="009D739E">
      <w:pPr>
        <w:jc w:val="center"/>
        <w:rPr>
          <w:rFonts w:ascii="Bookman Old Style" w:hAnsi="Bookman Old Style"/>
          <w:sz w:val="22"/>
          <w:szCs w:val="22"/>
        </w:rPr>
      </w:pPr>
      <w:r w:rsidRPr="00C77E65">
        <w:rPr>
          <w:rFonts w:ascii="Bookman Old Style" w:hAnsi="Bookman Old Style"/>
          <w:b/>
          <w:bCs/>
          <w:sz w:val="22"/>
          <w:szCs w:val="22"/>
          <w:highlight w:val="yellow"/>
        </w:rPr>
        <w:t>Para la página</w:t>
      </w:r>
    </w:p>
    <w:p w14:paraId="6630EEC5" w14:textId="384E80C5" w:rsidR="00922492" w:rsidRPr="00C77E65" w:rsidRDefault="009D739E" w:rsidP="009D739E">
      <w:pPr>
        <w:jc w:val="both"/>
        <w:rPr>
          <w:rFonts w:ascii="Bookman Old Style" w:hAnsi="Bookman Old Style"/>
          <w:sz w:val="22"/>
          <w:szCs w:val="22"/>
        </w:rPr>
      </w:pPr>
      <w:r w:rsidRPr="00C77E65">
        <w:rPr>
          <w:rFonts w:ascii="Bookman Old Style" w:hAnsi="Bookman Old Style"/>
          <w:sz w:val="22"/>
          <w:szCs w:val="22"/>
        </w:rPr>
        <w:t>En MERCADO EMPRENDEDORES (en adelante, "La Plataforma"), valoramos la privacidad de nuestros usuarios. Esta política describe cómo recolectamos, usamos, protegemos y compartimos la información de compradores y vendedores que utilizan nuestros servicios de intermediación.</w:t>
      </w:r>
    </w:p>
    <w:p w14:paraId="0E06DC6B"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1. Responsable del Tratamiento</w:t>
      </w:r>
    </w:p>
    <w:p w14:paraId="3842A893" w14:textId="63FB999E" w:rsidR="009D739E" w:rsidRPr="009D739E" w:rsidRDefault="009D739E" w:rsidP="009D739E">
      <w:pPr>
        <w:numPr>
          <w:ilvl w:val="0"/>
          <w:numId w:val="7"/>
        </w:numPr>
        <w:jc w:val="both"/>
        <w:rPr>
          <w:rFonts w:ascii="Bookman Old Style" w:hAnsi="Bookman Old Style"/>
          <w:sz w:val="22"/>
          <w:szCs w:val="22"/>
        </w:rPr>
      </w:pPr>
      <w:r w:rsidRPr="009D739E">
        <w:rPr>
          <w:rFonts w:ascii="Bookman Old Style" w:hAnsi="Bookman Old Style"/>
          <w:b/>
          <w:bCs/>
          <w:sz w:val="22"/>
          <w:szCs w:val="22"/>
        </w:rPr>
        <w:t>Razón Social:</w:t>
      </w:r>
      <w:r w:rsidRPr="001F7664">
        <w:rPr>
          <w:rFonts w:ascii="Bookman Old Style" w:hAnsi="Bookman Old Style"/>
          <w:sz w:val="22"/>
          <w:szCs w:val="22"/>
        </w:rPr>
        <w:t xml:space="preserve"> </w:t>
      </w:r>
      <w:r w:rsidRPr="00C77E65">
        <w:rPr>
          <w:rFonts w:ascii="Bookman Old Style" w:hAnsi="Bookman Old Style"/>
          <w:sz w:val="22"/>
          <w:szCs w:val="22"/>
        </w:rPr>
        <w:t>JLV ENTERPRISES COLOMBIA S.A.S</w:t>
      </w:r>
      <w:r w:rsidRPr="001F7664">
        <w:rPr>
          <w:rFonts w:ascii="Bookman Old Style" w:hAnsi="Bookman Old Style"/>
          <w:sz w:val="22"/>
          <w:szCs w:val="22"/>
        </w:rPr>
        <w:t xml:space="preserve">. </w:t>
      </w:r>
    </w:p>
    <w:p w14:paraId="7049CF9D" w14:textId="79131487" w:rsidR="009D739E" w:rsidRPr="009D739E" w:rsidRDefault="009D739E" w:rsidP="009D739E">
      <w:pPr>
        <w:numPr>
          <w:ilvl w:val="0"/>
          <w:numId w:val="7"/>
        </w:numPr>
        <w:jc w:val="both"/>
        <w:rPr>
          <w:rFonts w:ascii="Bookman Old Style" w:hAnsi="Bookman Old Style"/>
          <w:sz w:val="22"/>
          <w:szCs w:val="22"/>
        </w:rPr>
      </w:pPr>
      <w:r w:rsidRPr="009D739E">
        <w:rPr>
          <w:rFonts w:ascii="Bookman Old Style" w:hAnsi="Bookman Old Style"/>
          <w:b/>
          <w:bCs/>
          <w:sz w:val="22"/>
          <w:szCs w:val="22"/>
        </w:rPr>
        <w:t>NIT:</w:t>
      </w:r>
      <w:r w:rsidRPr="009D739E">
        <w:rPr>
          <w:rFonts w:ascii="Bookman Old Style" w:hAnsi="Bookman Old Style"/>
          <w:sz w:val="22"/>
          <w:szCs w:val="22"/>
        </w:rPr>
        <w:t xml:space="preserve"> </w:t>
      </w:r>
      <w:r w:rsidRPr="00C77E65">
        <w:rPr>
          <w:rFonts w:ascii="Bookman Old Style" w:hAnsi="Bookman Old Style"/>
          <w:sz w:val="22"/>
          <w:szCs w:val="22"/>
        </w:rPr>
        <w:t xml:space="preserve">900.871.346-4 </w:t>
      </w:r>
    </w:p>
    <w:p w14:paraId="5107737E" w14:textId="75FFF6FA" w:rsidR="009D739E" w:rsidRPr="00C77E65" w:rsidRDefault="009D739E" w:rsidP="009D739E">
      <w:pPr>
        <w:numPr>
          <w:ilvl w:val="0"/>
          <w:numId w:val="7"/>
        </w:numPr>
        <w:jc w:val="both"/>
        <w:rPr>
          <w:rFonts w:ascii="Bookman Old Style" w:hAnsi="Bookman Old Style"/>
          <w:sz w:val="22"/>
          <w:szCs w:val="22"/>
        </w:rPr>
      </w:pPr>
      <w:r w:rsidRPr="009D739E">
        <w:rPr>
          <w:rFonts w:ascii="Bookman Old Style" w:hAnsi="Bookman Old Style"/>
          <w:b/>
          <w:bCs/>
          <w:sz w:val="22"/>
          <w:szCs w:val="22"/>
        </w:rPr>
        <w:t>Domicilio:</w:t>
      </w:r>
      <w:r w:rsidRPr="009D739E">
        <w:rPr>
          <w:rFonts w:ascii="Bookman Old Style" w:hAnsi="Bookman Old Style"/>
          <w:sz w:val="22"/>
          <w:szCs w:val="22"/>
        </w:rPr>
        <w:t xml:space="preserve"> </w:t>
      </w:r>
      <w:r w:rsidRPr="00C77E65">
        <w:rPr>
          <w:rFonts w:ascii="Bookman Old Style" w:hAnsi="Bookman Old Style"/>
          <w:sz w:val="22"/>
          <w:szCs w:val="22"/>
        </w:rPr>
        <w:t xml:space="preserve">Centro Comercial </w:t>
      </w:r>
      <w:proofErr w:type="spellStart"/>
      <w:r w:rsidRPr="00C77E65">
        <w:rPr>
          <w:rFonts w:ascii="Bookman Old Style" w:hAnsi="Bookman Old Style"/>
          <w:sz w:val="22"/>
          <w:szCs w:val="22"/>
        </w:rPr>
        <w:t>Mayorca</w:t>
      </w:r>
      <w:proofErr w:type="spellEnd"/>
      <w:r w:rsidRPr="00C77E65">
        <w:rPr>
          <w:rFonts w:ascii="Bookman Old Style" w:hAnsi="Bookman Old Style"/>
          <w:sz w:val="22"/>
          <w:szCs w:val="22"/>
        </w:rPr>
        <w:t xml:space="preserve">, </w:t>
      </w:r>
      <w:proofErr w:type="spellStart"/>
      <w:r w:rsidRPr="00C77E65">
        <w:rPr>
          <w:rFonts w:ascii="Bookman Old Style" w:hAnsi="Bookman Old Style"/>
          <w:sz w:val="22"/>
          <w:szCs w:val="22"/>
        </w:rPr>
        <w:t>Cra</w:t>
      </w:r>
      <w:proofErr w:type="spellEnd"/>
      <w:r w:rsidRPr="00C77E65">
        <w:rPr>
          <w:rFonts w:ascii="Bookman Old Style" w:hAnsi="Bookman Old Style"/>
          <w:sz w:val="22"/>
          <w:szCs w:val="22"/>
        </w:rPr>
        <w:t>. 48 #50 Sur - 128 Oficina 9029, Sabaneta, Antioquia</w:t>
      </w:r>
    </w:p>
    <w:p w14:paraId="25E6798C" w14:textId="5D4B7349" w:rsidR="009D739E" w:rsidRPr="00C77E65" w:rsidRDefault="009D739E" w:rsidP="009D739E">
      <w:pPr>
        <w:numPr>
          <w:ilvl w:val="0"/>
          <w:numId w:val="7"/>
        </w:numPr>
        <w:jc w:val="both"/>
        <w:rPr>
          <w:rFonts w:ascii="Bookman Old Style" w:hAnsi="Bookman Old Style"/>
          <w:sz w:val="22"/>
          <w:szCs w:val="22"/>
        </w:rPr>
      </w:pPr>
      <w:r w:rsidRPr="00C77E65">
        <w:rPr>
          <w:rFonts w:ascii="Bookman Old Style" w:hAnsi="Bookman Old Style"/>
          <w:b/>
          <w:bCs/>
          <w:sz w:val="22"/>
          <w:szCs w:val="22"/>
        </w:rPr>
        <w:t xml:space="preserve">Teléfono: </w:t>
      </w:r>
      <w:r w:rsidRPr="00C77E65">
        <w:rPr>
          <w:rFonts w:ascii="Bookman Old Style" w:hAnsi="Bookman Old Style"/>
          <w:sz w:val="22"/>
          <w:szCs w:val="22"/>
        </w:rPr>
        <w:t>(604) 557 712022</w:t>
      </w:r>
    </w:p>
    <w:p w14:paraId="7A3FFDF2" w14:textId="0366A21D" w:rsidR="009D739E" w:rsidRPr="009D739E" w:rsidRDefault="009D739E" w:rsidP="009D739E">
      <w:pPr>
        <w:numPr>
          <w:ilvl w:val="0"/>
          <w:numId w:val="7"/>
        </w:numPr>
        <w:jc w:val="both"/>
        <w:rPr>
          <w:rFonts w:ascii="Bookman Old Style" w:hAnsi="Bookman Old Style"/>
          <w:sz w:val="22"/>
          <w:szCs w:val="22"/>
        </w:rPr>
      </w:pPr>
      <w:r w:rsidRPr="009D739E">
        <w:rPr>
          <w:rFonts w:ascii="Bookman Old Style" w:hAnsi="Bookman Old Style"/>
          <w:b/>
          <w:bCs/>
          <w:sz w:val="22"/>
          <w:szCs w:val="22"/>
        </w:rPr>
        <w:t>Correo electrónico de contacto:</w:t>
      </w:r>
      <w:r w:rsidRPr="009D739E">
        <w:rPr>
          <w:rFonts w:ascii="Bookman Old Style" w:hAnsi="Bookman Old Style"/>
          <w:sz w:val="22"/>
          <w:szCs w:val="22"/>
        </w:rPr>
        <w:t xml:space="preserve"> </w:t>
      </w:r>
      <w:hyperlink r:id="rId7" w:history="1">
        <w:r w:rsidR="001A0C24" w:rsidRPr="00C77E65">
          <w:rPr>
            <w:rStyle w:val="Hipervnculo"/>
            <w:rFonts w:ascii="Bookman Old Style" w:hAnsi="Bookman Old Style"/>
            <w:sz w:val="22"/>
            <w:szCs w:val="22"/>
          </w:rPr>
          <w:t>info@jlvcolombia.com</w:t>
        </w:r>
      </w:hyperlink>
      <w:r w:rsidRPr="00C77E65">
        <w:rPr>
          <w:rFonts w:ascii="Bookman Old Style" w:hAnsi="Bookman Old Style"/>
          <w:sz w:val="22"/>
          <w:szCs w:val="22"/>
        </w:rPr>
        <w:t xml:space="preserve"> </w:t>
      </w:r>
    </w:p>
    <w:p w14:paraId="03FE1478"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2. Finalidades de la Recolección de Datos</w:t>
      </w:r>
    </w:p>
    <w:p w14:paraId="4563F445" w14:textId="5001ED67" w:rsidR="009D739E" w:rsidRPr="009D739E" w:rsidRDefault="001A0C24" w:rsidP="009D739E">
      <w:pPr>
        <w:jc w:val="both"/>
        <w:rPr>
          <w:rFonts w:ascii="Bookman Old Style" w:hAnsi="Bookman Old Style"/>
          <w:sz w:val="22"/>
          <w:szCs w:val="22"/>
        </w:rPr>
      </w:pPr>
      <w:r w:rsidRPr="00C77E65">
        <w:rPr>
          <w:rFonts w:ascii="Bookman Old Style" w:hAnsi="Bookman Old Style"/>
          <w:sz w:val="22"/>
          <w:szCs w:val="22"/>
        </w:rPr>
        <w:t>De acuerdo con el artículo 10 del Decreto 1377 de 2013 a</w:t>
      </w:r>
      <w:r w:rsidR="009D739E" w:rsidRPr="009D739E">
        <w:rPr>
          <w:rFonts w:ascii="Bookman Old Style" w:hAnsi="Bookman Old Style"/>
          <w:sz w:val="22"/>
          <w:szCs w:val="22"/>
        </w:rPr>
        <w:t>l registrarte en nuestra plataforma, recolectamos datos para las siguientes finalidades esenciales:</w:t>
      </w:r>
    </w:p>
    <w:p w14:paraId="269EC925"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A. Para el funcionamiento del servicio (Intermediación)</w:t>
      </w:r>
    </w:p>
    <w:p w14:paraId="34974E42" w14:textId="77777777" w:rsidR="009D739E" w:rsidRPr="009D739E" w:rsidRDefault="009D739E" w:rsidP="009D739E">
      <w:pPr>
        <w:numPr>
          <w:ilvl w:val="0"/>
          <w:numId w:val="8"/>
        </w:numPr>
        <w:jc w:val="both"/>
        <w:rPr>
          <w:rFonts w:ascii="Bookman Old Style" w:hAnsi="Bookman Old Style"/>
          <w:sz w:val="22"/>
          <w:szCs w:val="22"/>
        </w:rPr>
      </w:pPr>
      <w:r w:rsidRPr="009D739E">
        <w:rPr>
          <w:rFonts w:ascii="Bookman Old Style" w:hAnsi="Bookman Old Style"/>
          <w:sz w:val="22"/>
          <w:szCs w:val="22"/>
        </w:rPr>
        <w:t>Facilitar el contacto entre comprador y vendedor para concretar transacciones.</w:t>
      </w:r>
    </w:p>
    <w:p w14:paraId="2BA20E33" w14:textId="77777777" w:rsidR="009D739E" w:rsidRPr="00C77E65" w:rsidRDefault="009D739E" w:rsidP="009D739E">
      <w:pPr>
        <w:numPr>
          <w:ilvl w:val="0"/>
          <w:numId w:val="8"/>
        </w:numPr>
        <w:jc w:val="both"/>
        <w:rPr>
          <w:rFonts w:ascii="Bookman Old Style" w:hAnsi="Bookman Old Style"/>
          <w:sz w:val="22"/>
          <w:szCs w:val="22"/>
        </w:rPr>
      </w:pPr>
      <w:r w:rsidRPr="009D739E">
        <w:rPr>
          <w:rFonts w:ascii="Bookman Old Style" w:hAnsi="Bookman Old Style"/>
          <w:sz w:val="22"/>
          <w:szCs w:val="22"/>
        </w:rPr>
        <w:t>Procesar pagos y gestionar envíos a través de aliados logísticos.</w:t>
      </w:r>
    </w:p>
    <w:p w14:paraId="3716F681" w14:textId="3548EC0D" w:rsidR="001A0C24" w:rsidRPr="009D739E" w:rsidRDefault="001A0C24" w:rsidP="009D739E">
      <w:pPr>
        <w:numPr>
          <w:ilvl w:val="0"/>
          <w:numId w:val="8"/>
        </w:numPr>
        <w:jc w:val="both"/>
        <w:rPr>
          <w:rFonts w:ascii="Bookman Old Style" w:hAnsi="Bookman Old Style"/>
          <w:sz w:val="22"/>
          <w:szCs w:val="22"/>
        </w:rPr>
      </w:pPr>
      <w:r w:rsidRPr="00C77E65">
        <w:rPr>
          <w:rFonts w:ascii="Bookman Old Style" w:hAnsi="Bookman Old Style"/>
          <w:sz w:val="22"/>
          <w:szCs w:val="22"/>
        </w:rPr>
        <w:t>Transmisión de datos a empresas de transporte para el cumplimiento de las entregas.</w:t>
      </w:r>
    </w:p>
    <w:p w14:paraId="0307744D" w14:textId="77777777" w:rsidR="009D739E" w:rsidRPr="009D739E" w:rsidRDefault="009D739E" w:rsidP="009D739E">
      <w:pPr>
        <w:numPr>
          <w:ilvl w:val="0"/>
          <w:numId w:val="8"/>
        </w:numPr>
        <w:jc w:val="both"/>
        <w:rPr>
          <w:rFonts w:ascii="Bookman Old Style" w:hAnsi="Bookman Old Style"/>
          <w:sz w:val="22"/>
          <w:szCs w:val="22"/>
        </w:rPr>
      </w:pPr>
      <w:r w:rsidRPr="009D739E">
        <w:rPr>
          <w:rFonts w:ascii="Bookman Old Style" w:hAnsi="Bookman Old Style"/>
          <w:sz w:val="22"/>
          <w:szCs w:val="22"/>
        </w:rPr>
        <w:t>Enviar notificaciones sobre el estado de las compras, ventas o preguntas.</w:t>
      </w:r>
    </w:p>
    <w:p w14:paraId="5005632C"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B. Seguridad y Verificación</w:t>
      </w:r>
    </w:p>
    <w:p w14:paraId="79BA6779" w14:textId="77777777" w:rsidR="009D739E" w:rsidRPr="009D739E" w:rsidRDefault="009D739E" w:rsidP="009D739E">
      <w:pPr>
        <w:numPr>
          <w:ilvl w:val="0"/>
          <w:numId w:val="9"/>
        </w:numPr>
        <w:jc w:val="both"/>
        <w:rPr>
          <w:rFonts w:ascii="Bookman Old Style" w:hAnsi="Bookman Old Style"/>
          <w:sz w:val="22"/>
          <w:szCs w:val="22"/>
        </w:rPr>
      </w:pPr>
      <w:r w:rsidRPr="009D739E">
        <w:rPr>
          <w:rFonts w:ascii="Bookman Old Style" w:hAnsi="Bookman Old Style"/>
          <w:sz w:val="22"/>
          <w:szCs w:val="22"/>
        </w:rPr>
        <w:t>Validar la identidad de los usuarios para prevenir fraudes, suplantación de identidad y lavado de activos.</w:t>
      </w:r>
    </w:p>
    <w:p w14:paraId="7F2091A7" w14:textId="77777777" w:rsidR="009D739E" w:rsidRPr="00C77E65" w:rsidRDefault="009D739E" w:rsidP="009D739E">
      <w:pPr>
        <w:numPr>
          <w:ilvl w:val="0"/>
          <w:numId w:val="9"/>
        </w:numPr>
        <w:jc w:val="both"/>
        <w:rPr>
          <w:rFonts w:ascii="Bookman Old Style" w:hAnsi="Bookman Old Style"/>
          <w:sz w:val="22"/>
          <w:szCs w:val="22"/>
        </w:rPr>
      </w:pPr>
      <w:r w:rsidRPr="009D739E">
        <w:rPr>
          <w:rFonts w:ascii="Bookman Old Style" w:hAnsi="Bookman Old Style"/>
          <w:sz w:val="22"/>
          <w:szCs w:val="22"/>
        </w:rPr>
        <w:t>Mantener un historial de calificaciones y reputación para garantizar la confianza en el ecosistema.</w:t>
      </w:r>
    </w:p>
    <w:p w14:paraId="60D23DE6" w14:textId="74189182" w:rsidR="001A0C24" w:rsidRPr="009D739E" w:rsidRDefault="001A0C24" w:rsidP="009D739E">
      <w:pPr>
        <w:numPr>
          <w:ilvl w:val="0"/>
          <w:numId w:val="9"/>
        </w:numPr>
        <w:jc w:val="both"/>
        <w:rPr>
          <w:rFonts w:ascii="Bookman Old Style" w:hAnsi="Bookman Old Style"/>
          <w:sz w:val="22"/>
          <w:szCs w:val="22"/>
        </w:rPr>
      </w:pPr>
      <w:r w:rsidRPr="00C77E65">
        <w:rPr>
          <w:rFonts w:ascii="Bookman Old Style" w:hAnsi="Bookman Old Style"/>
          <w:sz w:val="22"/>
          <w:szCs w:val="22"/>
        </w:rPr>
        <w:t>SARLAFT: Monitorear transacciones para prevenir el lavado de activos, financiación del terrorismo y fraudes electrónicos.</w:t>
      </w:r>
    </w:p>
    <w:p w14:paraId="1F80A7E2"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C. Fines Comerciales y de Mejora</w:t>
      </w:r>
    </w:p>
    <w:p w14:paraId="25B55874" w14:textId="77777777" w:rsidR="009D739E" w:rsidRPr="009D739E" w:rsidRDefault="009D739E" w:rsidP="009D739E">
      <w:pPr>
        <w:numPr>
          <w:ilvl w:val="0"/>
          <w:numId w:val="10"/>
        </w:numPr>
        <w:jc w:val="both"/>
        <w:rPr>
          <w:rFonts w:ascii="Bookman Old Style" w:hAnsi="Bookman Old Style"/>
          <w:sz w:val="22"/>
          <w:szCs w:val="22"/>
        </w:rPr>
      </w:pPr>
      <w:r w:rsidRPr="009D739E">
        <w:rPr>
          <w:rFonts w:ascii="Bookman Old Style" w:hAnsi="Bookman Old Style"/>
          <w:sz w:val="22"/>
          <w:szCs w:val="22"/>
        </w:rPr>
        <w:lastRenderedPageBreak/>
        <w:t>Personalizar la experiencia del usuario mediante recomendaciones de productos.</w:t>
      </w:r>
    </w:p>
    <w:p w14:paraId="390F1B54" w14:textId="77777777" w:rsidR="009D739E" w:rsidRPr="009D739E" w:rsidRDefault="009D739E" w:rsidP="009D739E">
      <w:pPr>
        <w:numPr>
          <w:ilvl w:val="0"/>
          <w:numId w:val="10"/>
        </w:numPr>
        <w:jc w:val="both"/>
        <w:rPr>
          <w:rFonts w:ascii="Bookman Old Style" w:hAnsi="Bookman Old Style"/>
          <w:sz w:val="22"/>
          <w:szCs w:val="22"/>
        </w:rPr>
      </w:pPr>
      <w:r w:rsidRPr="009D739E">
        <w:rPr>
          <w:rFonts w:ascii="Bookman Old Style" w:hAnsi="Bookman Old Style"/>
          <w:sz w:val="22"/>
          <w:szCs w:val="22"/>
        </w:rPr>
        <w:t>Realizar análisis estadísticos y de comportamiento de mercado.</w:t>
      </w:r>
    </w:p>
    <w:p w14:paraId="13984068" w14:textId="77777777" w:rsidR="009D739E" w:rsidRPr="009D739E" w:rsidRDefault="009D739E" w:rsidP="009D739E">
      <w:pPr>
        <w:numPr>
          <w:ilvl w:val="0"/>
          <w:numId w:val="10"/>
        </w:numPr>
        <w:jc w:val="both"/>
        <w:rPr>
          <w:rFonts w:ascii="Bookman Old Style" w:hAnsi="Bookman Old Style"/>
          <w:sz w:val="22"/>
          <w:szCs w:val="22"/>
        </w:rPr>
      </w:pPr>
      <w:r w:rsidRPr="009D739E">
        <w:rPr>
          <w:rFonts w:ascii="Bookman Old Style" w:hAnsi="Bookman Old Style"/>
          <w:sz w:val="22"/>
          <w:szCs w:val="22"/>
        </w:rPr>
        <w:t>Enviar boletines promocionales y publicidad (siempre que el usuario lo autorice).</w:t>
      </w:r>
    </w:p>
    <w:p w14:paraId="52EB95EB"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3. Datos Personales que Recolectamos</w:t>
      </w:r>
    </w:p>
    <w:p w14:paraId="32E344CB" w14:textId="77777777" w:rsidR="009D739E" w:rsidRPr="009D739E" w:rsidRDefault="009D739E" w:rsidP="009D739E">
      <w:pPr>
        <w:jc w:val="both"/>
        <w:rPr>
          <w:rFonts w:ascii="Bookman Old Style" w:hAnsi="Bookman Old Style"/>
          <w:sz w:val="22"/>
          <w:szCs w:val="22"/>
        </w:rPr>
      </w:pPr>
      <w:r w:rsidRPr="009D739E">
        <w:rPr>
          <w:rFonts w:ascii="Bookman Old Style" w:hAnsi="Bookman Old Style"/>
          <w:sz w:val="22"/>
          <w:szCs w:val="22"/>
        </w:rPr>
        <w:t>Dependiendo de tu perfil (comprador o vendedor), podemos solicitar:</w:t>
      </w:r>
    </w:p>
    <w:p w14:paraId="53D2F337" w14:textId="6BF54AF8" w:rsidR="009D739E" w:rsidRPr="009D739E" w:rsidRDefault="009D739E" w:rsidP="009D739E">
      <w:pPr>
        <w:numPr>
          <w:ilvl w:val="0"/>
          <w:numId w:val="11"/>
        </w:numPr>
        <w:jc w:val="both"/>
        <w:rPr>
          <w:rFonts w:ascii="Bookman Old Style" w:hAnsi="Bookman Old Style"/>
          <w:sz w:val="22"/>
          <w:szCs w:val="22"/>
        </w:rPr>
      </w:pPr>
      <w:r w:rsidRPr="009D739E">
        <w:rPr>
          <w:rFonts w:ascii="Bookman Old Style" w:hAnsi="Bookman Old Style"/>
          <w:b/>
          <w:bCs/>
          <w:sz w:val="22"/>
          <w:szCs w:val="22"/>
        </w:rPr>
        <w:t>Datos de identificación:</w:t>
      </w:r>
      <w:r w:rsidRPr="009D739E">
        <w:rPr>
          <w:rFonts w:ascii="Bookman Old Style" w:hAnsi="Bookman Old Style"/>
          <w:sz w:val="22"/>
          <w:szCs w:val="22"/>
        </w:rPr>
        <w:t xml:space="preserve"> Nombre completo, documento de identidad, RUT</w:t>
      </w:r>
      <w:r w:rsidR="001A0C24" w:rsidRPr="00C77E65">
        <w:rPr>
          <w:rFonts w:ascii="Bookman Old Style" w:hAnsi="Bookman Old Style"/>
          <w:sz w:val="22"/>
          <w:szCs w:val="22"/>
        </w:rPr>
        <w:t>.</w:t>
      </w:r>
    </w:p>
    <w:p w14:paraId="5EC96C28" w14:textId="77777777" w:rsidR="009D739E" w:rsidRPr="009D739E" w:rsidRDefault="009D739E" w:rsidP="009D739E">
      <w:pPr>
        <w:numPr>
          <w:ilvl w:val="0"/>
          <w:numId w:val="11"/>
        </w:numPr>
        <w:jc w:val="both"/>
        <w:rPr>
          <w:rFonts w:ascii="Bookman Old Style" w:hAnsi="Bookman Old Style"/>
          <w:sz w:val="22"/>
          <w:szCs w:val="22"/>
        </w:rPr>
      </w:pPr>
      <w:r w:rsidRPr="009D739E">
        <w:rPr>
          <w:rFonts w:ascii="Bookman Old Style" w:hAnsi="Bookman Old Style"/>
          <w:b/>
          <w:bCs/>
          <w:sz w:val="22"/>
          <w:szCs w:val="22"/>
        </w:rPr>
        <w:t>Datos de contacto:</w:t>
      </w:r>
      <w:r w:rsidRPr="009D739E">
        <w:rPr>
          <w:rFonts w:ascii="Bookman Old Style" w:hAnsi="Bookman Old Style"/>
          <w:sz w:val="22"/>
          <w:szCs w:val="22"/>
        </w:rPr>
        <w:t xml:space="preserve"> Correo electrónico, número de teléfono, dirección de envío y facturación.</w:t>
      </w:r>
    </w:p>
    <w:p w14:paraId="704718F0" w14:textId="77777777" w:rsidR="009D739E" w:rsidRPr="009D739E" w:rsidRDefault="009D739E" w:rsidP="009D739E">
      <w:pPr>
        <w:numPr>
          <w:ilvl w:val="0"/>
          <w:numId w:val="11"/>
        </w:numPr>
        <w:jc w:val="both"/>
        <w:rPr>
          <w:rFonts w:ascii="Bookman Old Style" w:hAnsi="Bookman Old Style"/>
          <w:sz w:val="22"/>
          <w:szCs w:val="22"/>
        </w:rPr>
      </w:pPr>
      <w:r w:rsidRPr="009D739E">
        <w:rPr>
          <w:rFonts w:ascii="Bookman Old Style" w:hAnsi="Bookman Old Style"/>
          <w:b/>
          <w:bCs/>
          <w:sz w:val="22"/>
          <w:szCs w:val="22"/>
        </w:rPr>
        <w:t>Datos financieros:</w:t>
      </w:r>
      <w:r w:rsidRPr="009D739E">
        <w:rPr>
          <w:rFonts w:ascii="Bookman Old Style" w:hAnsi="Bookman Old Style"/>
          <w:sz w:val="22"/>
          <w:szCs w:val="22"/>
        </w:rPr>
        <w:t xml:space="preserve"> Información de cuentas bancarias o tarjetas de crédito (procesados de forma segura a través de pasarelas de pago).</w:t>
      </w:r>
    </w:p>
    <w:p w14:paraId="7294AA4B" w14:textId="77777777" w:rsidR="009D739E" w:rsidRPr="009D739E" w:rsidRDefault="009D739E" w:rsidP="009D739E">
      <w:pPr>
        <w:numPr>
          <w:ilvl w:val="0"/>
          <w:numId w:val="11"/>
        </w:numPr>
        <w:jc w:val="both"/>
        <w:rPr>
          <w:rFonts w:ascii="Bookman Old Style" w:hAnsi="Bookman Old Style"/>
          <w:sz w:val="22"/>
          <w:szCs w:val="22"/>
        </w:rPr>
      </w:pPr>
      <w:r w:rsidRPr="009D739E">
        <w:rPr>
          <w:rFonts w:ascii="Bookman Old Style" w:hAnsi="Bookman Old Style"/>
          <w:b/>
          <w:bCs/>
          <w:sz w:val="22"/>
          <w:szCs w:val="22"/>
        </w:rPr>
        <w:t>Datos técnicos:</w:t>
      </w:r>
      <w:r w:rsidRPr="009D739E">
        <w:rPr>
          <w:rFonts w:ascii="Bookman Old Style" w:hAnsi="Bookman Old Style"/>
          <w:sz w:val="22"/>
          <w:szCs w:val="22"/>
        </w:rPr>
        <w:t xml:space="preserve"> Dirección IP, cookies y datos de navegación.</w:t>
      </w:r>
    </w:p>
    <w:p w14:paraId="4C55E9DE" w14:textId="251F3A93"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 xml:space="preserve">4. </w:t>
      </w:r>
      <w:r w:rsidR="001A0C24" w:rsidRPr="00C77E65">
        <w:rPr>
          <w:rFonts w:ascii="Bookman Old Style" w:hAnsi="Bookman Old Style"/>
          <w:b/>
          <w:bCs/>
          <w:sz w:val="22"/>
          <w:szCs w:val="22"/>
        </w:rPr>
        <w:t>Transferencia y transmisión</w:t>
      </w:r>
      <w:r w:rsidRPr="009D739E">
        <w:rPr>
          <w:rFonts w:ascii="Bookman Old Style" w:hAnsi="Bookman Old Style"/>
          <w:b/>
          <w:bCs/>
          <w:sz w:val="22"/>
          <w:szCs w:val="22"/>
        </w:rPr>
        <w:t xml:space="preserve"> de Datos con Terceros</w:t>
      </w:r>
    </w:p>
    <w:p w14:paraId="16F9D5C6" w14:textId="77777777" w:rsidR="009D739E" w:rsidRPr="009D739E" w:rsidRDefault="009D739E" w:rsidP="009D739E">
      <w:pPr>
        <w:jc w:val="both"/>
        <w:rPr>
          <w:rFonts w:ascii="Bookman Old Style" w:hAnsi="Bookman Old Style"/>
          <w:sz w:val="22"/>
          <w:szCs w:val="22"/>
        </w:rPr>
      </w:pPr>
      <w:r w:rsidRPr="009D739E">
        <w:rPr>
          <w:rFonts w:ascii="Bookman Old Style" w:hAnsi="Bookman Old Style"/>
          <w:sz w:val="22"/>
          <w:szCs w:val="22"/>
        </w:rPr>
        <w:t>Como intermediarios, es estrictamente necesario compartir ciertos datos con:</w:t>
      </w:r>
    </w:p>
    <w:p w14:paraId="098AC488" w14:textId="77777777" w:rsidR="009D739E" w:rsidRPr="009D739E" w:rsidRDefault="009D739E" w:rsidP="009D739E">
      <w:pPr>
        <w:numPr>
          <w:ilvl w:val="0"/>
          <w:numId w:val="12"/>
        </w:numPr>
        <w:jc w:val="both"/>
        <w:rPr>
          <w:rFonts w:ascii="Bookman Old Style" w:hAnsi="Bookman Old Style"/>
          <w:sz w:val="22"/>
          <w:szCs w:val="22"/>
        </w:rPr>
      </w:pPr>
      <w:r w:rsidRPr="009D739E">
        <w:rPr>
          <w:rFonts w:ascii="Bookman Old Style" w:hAnsi="Bookman Old Style"/>
          <w:b/>
          <w:bCs/>
          <w:sz w:val="22"/>
          <w:szCs w:val="22"/>
        </w:rPr>
        <w:t>La contraparte:</w:t>
      </w:r>
      <w:r w:rsidRPr="009D739E">
        <w:rPr>
          <w:rFonts w:ascii="Bookman Old Style" w:hAnsi="Bookman Old Style"/>
          <w:sz w:val="22"/>
          <w:szCs w:val="22"/>
        </w:rPr>
        <w:t xml:space="preserve"> El vendedor recibe los datos del comprador para el envío; el comprador recibe datos del vendedor para soporte o facturación.</w:t>
      </w:r>
    </w:p>
    <w:p w14:paraId="2BA24057" w14:textId="77777777" w:rsidR="009D739E" w:rsidRPr="009D739E" w:rsidRDefault="009D739E" w:rsidP="009D739E">
      <w:pPr>
        <w:numPr>
          <w:ilvl w:val="0"/>
          <w:numId w:val="12"/>
        </w:numPr>
        <w:jc w:val="both"/>
        <w:rPr>
          <w:rFonts w:ascii="Bookman Old Style" w:hAnsi="Bookman Old Style"/>
          <w:sz w:val="22"/>
          <w:szCs w:val="22"/>
        </w:rPr>
      </w:pPr>
      <w:r w:rsidRPr="009D739E">
        <w:rPr>
          <w:rFonts w:ascii="Bookman Old Style" w:hAnsi="Bookman Old Style"/>
          <w:b/>
          <w:bCs/>
          <w:sz w:val="22"/>
          <w:szCs w:val="22"/>
        </w:rPr>
        <w:t>Aliados Logísticos:</w:t>
      </w:r>
      <w:r w:rsidRPr="009D739E">
        <w:rPr>
          <w:rFonts w:ascii="Bookman Old Style" w:hAnsi="Bookman Old Style"/>
          <w:sz w:val="22"/>
          <w:szCs w:val="22"/>
        </w:rPr>
        <w:t xml:space="preserve"> Empresas de transporte para la entrega de productos.</w:t>
      </w:r>
    </w:p>
    <w:p w14:paraId="0A8B2685" w14:textId="77777777" w:rsidR="009D739E" w:rsidRPr="009D739E" w:rsidRDefault="009D739E" w:rsidP="009D739E">
      <w:pPr>
        <w:numPr>
          <w:ilvl w:val="0"/>
          <w:numId w:val="12"/>
        </w:numPr>
        <w:jc w:val="both"/>
        <w:rPr>
          <w:rFonts w:ascii="Bookman Old Style" w:hAnsi="Bookman Old Style"/>
          <w:sz w:val="22"/>
          <w:szCs w:val="22"/>
        </w:rPr>
      </w:pPr>
      <w:r w:rsidRPr="009D739E">
        <w:rPr>
          <w:rFonts w:ascii="Bookman Old Style" w:hAnsi="Bookman Old Style"/>
          <w:b/>
          <w:bCs/>
          <w:sz w:val="22"/>
          <w:szCs w:val="22"/>
        </w:rPr>
        <w:t>Pasarelas de Pago:</w:t>
      </w:r>
      <w:r w:rsidRPr="009D739E">
        <w:rPr>
          <w:rFonts w:ascii="Bookman Old Style" w:hAnsi="Bookman Old Style"/>
          <w:sz w:val="22"/>
          <w:szCs w:val="22"/>
        </w:rPr>
        <w:t xml:space="preserve"> Para el procesamiento de transacciones financieras.</w:t>
      </w:r>
    </w:p>
    <w:p w14:paraId="175178C9" w14:textId="77777777" w:rsidR="009D739E" w:rsidRPr="00C77E65" w:rsidRDefault="009D739E" w:rsidP="009D739E">
      <w:pPr>
        <w:numPr>
          <w:ilvl w:val="0"/>
          <w:numId w:val="12"/>
        </w:numPr>
        <w:jc w:val="both"/>
        <w:rPr>
          <w:rFonts w:ascii="Bookman Old Style" w:hAnsi="Bookman Old Style"/>
          <w:sz w:val="22"/>
          <w:szCs w:val="22"/>
        </w:rPr>
      </w:pPr>
      <w:r w:rsidRPr="009D739E">
        <w:rPr>
          <w:rFonts w:ascii="Bookman Old Style" w:hAnsi="Bookman Old Style"/>
          <w:b/>
          <w:bCs/>
          <w:sz w:val="22"/>
          <w:szCs w:val="22"/>
        </w:rPr>
        <w:t>Autoridades:</w:t>
      </w:r>
      <w:r w:rsidRPr="009D739E">
        <w:rPr>
          <w:rFonts w:ascii="Bookman Old Style" w:hAnsi="Bookman Old Style"/>
          <w:sz w:val="22"/>
          <w:szCs w:val="22"/>
        </w:rPr>
        <w:t xml:space="preserve"> Cuando sea requerido por ley o para investigar actividades fraudulentas.</w:t>
      </w:r>
    </w:p>
    <w:p w14:paraId="51745A89" w14:textId="1E912A4F" w:rsidR="001A0C24" w:rsidRPr="009D739E" w:rsidRDefault="001A0C24" w:rsidP="009D739E">
      <w:pPr>
        <w:numPr>
          <w:ilvl w:val="0"/>
          <w:numId w:val="12"/>
        </w:numPr>
        <w:jc w:val="both"/>
        <w:rPr>
          <w:rFonts w:ascii="Bookman Old Style" w:hAnsi="Bookman Old Style"/>
          <w:sz w:val="22"/>
          <w:szCs w:val="22"/>
        </w:rPr>
      </w:pPr>
      <w:r w:rsidRPr="00C77E65">
        <w:rPr>
          <w:rFonts w:ascii="Bookman Old Style" w:hAnsi="Bookman Old Style"/>
          <w:b/>
          <w:bCs/>
          <w:sz w:val="22"/>
          <w:szCs w:val="22"/>
        </w:rPr>
        <w:t>Transferencia Internacional:</w:t>
      </w:r>
      <w:r w:rsidRPr="00C77E65">
        <w:rPr>
          <w:rFonts w:ascii="Bookman Old Style" w:hAnsi="Bookman Old Style"/>
          <w:sz w:val="22"/>
          <w:szCs w:val="22"/>
        </w:rPr>
        <w:t xml:space="preserve"> El usuario acepta que sus datos puedan ser tratados en servidores ubicados fuera de Colombia, garantizando siempre niveles adecuados de protección.</w:t>
      </w:r>
    </w:p>
    <w:p w14:paraId="7EA38318" w14:textId="212E8821" w:rsidR="001A0C24" w:rsidRPr="001A0C24" w:rsidRDefault="009D739E" w:rsidP="001A0C24">
      <w:pPr>
        <w:jc w:val="both"/>
        <w:rPr>
          <w:rFonts w:ascii="Bookman Old Style" w:hAnsi="Bookman Old Style"/>
          <w:b/>
          <w:bCs/>
          <w:sz w:val="22"/>
          <w:szCs w:val="22"/>
        </w:rPr>
      </w:pPr>
      <w:r w:rsidRPr="009D739E">
        <w:rPr>
          <w:rFonts w:ascii="Bookman Old Style" w:hAnsi="Bookman Old Style"/>
          <w:b/>
          <w:bCs/>
          <w:sz w:val="22"/>
          <w:szCs w:val="22"/>
        </w:rPr>
        <w:t>5. Derechos de los Titulares</w:t>
      </w:r>
      <w:r w:rsidR="001A0C24" w:rsidRPr="00C77E65">
        <w:rPr>
          <w:rFonts w:ascii="Bookman Old Style" w:hAnsi="Bookman Old Style"/>
          <w:b/>
          <w:bCs/>
          <w:sz w:val="22"/>
          <w:szCs w:val="22"/>
        </w:rPr>
        <w:t xml:space="preserve"> </w:t>
      </w:r>
      <w:r w:rsidR="001A0C24" w:rsidRPr="001A0C24">
        <w:rPr>
          <w:rFonts w:ascii="Bookman Old Style" w:hAnsi="Bookman Old Style"/>
          <w:b/>
          <w:bCs/>
          <w:sz w:val="22"/>
          <w:szCs w:val="22"/>
        </w:rPr>
        <w:t>(Art. 8, Ley 1581/12)</w:t>
      </w:r>
    </w:p>
    <w:p w14:paraId="61E91F23" w14:textId="77777777" w:rsidR="001A0C24" w:rsidRPr="001A0C24" w:rsidRDefault="001A0C24" w:rsidP="001A0C24">
      <w:pPr>
        <w:jc w:val="both"/>
        <w:rPr>
          <w:rFonts w:ascii="Bookman Old Style" w:hAnsi="Bookman Old Style"/>
          <w:sz w:val="22"/>
          <w:szCs w:val="22"/>
        </w:rPr>
      </w:pPr>
      <w:r w:rsidRPr="001A0C24">
        <w:rPr>
          <w:rFonts w:ascii="Bookman Old Style" w:hAnsi="Bookman Old Style"/>
          <w:sz w:val="22"/>
          <w:szCs w:val="22"/>
        </w:rPr>
        <w:t>Usted, como titular de la información, tiene derecho a:</w:t>
      </w:r>
    </w:p>
    <w:p w14:paraId="475C5F73" w14:textId="77777777" w:rsidR="001A0C24" w:rsidRPr="001A0C24" w:rsidRDefault="001A0C24" w:rsidP="001A0C24">
      <w:pPr>
        <w:numPr>
          <w:ilvl w:val="0"/>
          <w:numId w:val="14"/>
        </w:numPr>
        <w:jc w:val="both"/>
        <w:rPr>
          <w:rFonts w:ascii="Bookman Old Style" w:hAnsi="Bookman Old Style"/>
          <w:sz w:val="22"/>
          <w:szCs w:val="22"/>
        </w:rPr>
      </w:pPr>
      <w:r w:rsidRPr="001A0C24">
        <w:rPr>
          <w:rFonts w:ascii="Bookman Old Style" w:hAnsi="Bookman Old Style"/>
          <w:b/>
          <w:bCs/>
          <w:sz w:val="22"/>
          <w:szCs w:val="22"/>
        </w:rPr>
        <w:t>Acceder</w:t>
      </w:r>
      <w:r w:rsidRPr="001A0C24">
        <w:rPr>
          <w:rFonts w:ascii="Bookman Old Style" w:hAnsi="Bookman Old Style"/>
          <w:sz w:val="22"/>
          <w:szCs w:val="22"/>
        </w:rPr>
        <w:t xml:space="preserve"> de forma gratuita a sus datos personales.</w:t>
      </w:r>
    </w:p>
    <w:p w14:paraId="3DC6A189" w14:textId="77777777" w:rsidR="001A0C24" w:rsidRPr="001A0C24" w:rsidRDefault="001A0C24" w:rsidP="001A0C24">
      <w:pPr>
        <w:numPr>
          <w:ilvl w:val="0"/>
          <w:numId w:val="14"/>
        </w:numPr>
        <w:jc w:val="both"/>
        <w:rPr>
          <w:rFonts w:ascii="Bookman Old Style" w:hAnsi="Bookman Old Style"/>
          <w:sz w:val="22"/>
          <w:szCs w:val="22"/>
        </w:rPr>
      </w:pPr>
      <w:r w:rsidRPr="001A0C24">
        <w:rPr>
          <w:rFonts w:ascii="Bookman Old Style" w:hAnsi="Bookman Old Style"/>
          <w:b/>
          <w:bCs/>
          <w:sz w:val="22"/>
          <w:szCs w:val="22"/>
        </w:rPr>
        <w:t>Actualizar y rectificar</w:t>
      </w:r>
      <w:r w:rsidRPr="001A0C24">
        <w:rPr>
          <w:rFonts w:ascii="Bookman Old Style" w:hAnsi="Bookman Old Style"/>
          <w:sz w:val="22"/>
          <w:szCs w:val="22"/>
        </w:rPr>
        <w:t xml:space="preserve"> su información frente a datos parciales, inexactos o que induzcan a error.</w:t>
      </w:r>
    </w:p>
    <w:p w14:paraId="082FC7AF" w14:textId="77777777" w:rsidR="001A0C24" w:rsidRPr="001A0C24" w:rsidRDefault="001A0C24" w:rsidP="001A0C24">
      <w:pPr>
        <w:numPr>
          <w:ilvl w:val="0"/>
          <w:numId w:val="14"/>
        </w:numPr>
        <w:jc w:val="both"/>
        <w:rPr>
          <w:rFonts w:ascii="Bookman Old Style" w:hAnsi="Bookman Old Style"/>
          <w:sz w:val="22"/>
          <w:szCs w:val="22"/>
        </w:rPr>
      </w:pPr>
      <w:r w:rsidRPr="001A0C24">
        <w:rPr>
          <w:rFonts w:ascii="Bookman Old Style" w:hAnsi="Bookman Old Style"/>
          <w:b/>
          <w:bCs/>
          <w:sz w:val="22"/>
          <w:szCs w:val="22"/>
        </w:rPr>
        <w:t>Solicitar prueba</w:t>
      </w:r>
      <w:r w:rsidRPr="001A0C24">
        <w:rPr>
          <w:rFonts w:ascii="Bookman Old Style" w:hAnsi="Bookman Old Style"/>
          <w:sz w:val="22"/>
          <w:szCs w:val="22"/>
        </w:rPr>
        <w:t xml:space="preserve"> de la autorización otorgada, salvo las excepciones legales.</w:t>
      </w:r>
    </w:p>
    <w:p w14:paraId="2C0C3FEB" w14:textId="77777777" w:rsidR="001A0C24" w:rsidRPr="001A0C24" w:rsidRDefault="001A0C24" w:rsidP="001A0C24">
      <w:pPr>
        <w:numPr>
          <w:ilvl w:val="0"/>
          <w:numId w:val="14"/>
        </w:numPr>
        <w:jc w:val="both"/>
        <w:rPr>
          <w:rFonts w:ascii="Bookman Old Style" w:hAnsi="Bookman Old Style"/>
          <w:sz w:val="22"/>
          <w:szCs w:val="22"/>
        </w:rPr>
      </w:pPr>
      <w:r w:rsidRPr="001A0C24">
        <w:rPr>
          <w:rFonts w:ascii="Bookman Old Style" w:hAnsi="Bookman Old Style"/>
          <w:b/>
          <w:bCs/>
          <w:sz w:val="22"/>
          <w:szCs w:val="22"/>
        </w:rPr>
        <w:lastRenderedPageBreak/>
        <w:t>Revocar la autorización o solicitar la supresión</w:t>
      </w:r>
      <w:r w:rsidRPr="001A0C24">
        <w:rPr>
          <w:rFonts w:ascii="Bookman Old Style" w:hAnsi="Bookman Old Style"/>
          <w:sz w:val="22"/>
          <w:szCs w:val="22"/>
        </w:rPr>
        <w:t xml:space="preserve"> de sus datos cuando en el tratamiento no se respeten los principios, derechos y garantías constitucionales y legales.</w:t>
      </w:r>
    </w:p>
    <w:p w14:paraId="6CFCEED0" w14:textId="77777777" w:rsidR="001A0C24" w:rsidRPr="001A0C24" w:rsidRDefault="001A0C24" w:rsidP="001A0C24">
      <w:pPr>
        <w:numPr>
          <w:ilvl w:val="0"/>
          <w:numId w:val="14"/>
        </w:numPr>
        <w:jc w:val="both"/>
        <w:rPr>
          <w:rFonts w:ascii="Bookman Old Style" w:hAnsi="Bookman Old Style"/>
          <w:sz w:val="22"/>
          <w:szCs w:val="22"/>
        </w:rPr>
      </w:pPr>
      <w:r w:rsidRPr="001A0C24">
        <w:rPr>
          <w:rFonts w:ascii="Bookman Old Style" w:hAnsi="Bookman Old Style"/>
          <w:b/>
          <w:bCs/>
          <w:sz w:val="22"/>
          <w:szCs w:val="22"/>
        </w:rPr>
        <w:t>Presentar quejas</w:t>
      </w:r>
      <w:r w:rsidRPr="001A0C24">
        <w:rPr>
          <w:rFonts w:ascii="Bookman Old Style" w:hAnsi="Bookman Old Style"/>
          <w:sz w:val="22"/>
          <w:szCs w:val="22"/>
        </w:rPr>
        <w:t xml:space="preserve"> ante la Superintendencia de Industria y Comercio (SIC).</w:t>
      </w:r>
    </w:p>
    <w:p w14:paraId="7CFCCC92"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6. Seguridad de la Información</w:t>
      </w:r>
    </w:p>
    <w:p w14:paraId="0940E69E" w14:textId="77777777" w:rsidR="009D739E" w:rsidRPr="009D739E" w:rsidRDefault="009D739E" w:rsidP="009D739E">
      <w:pPr>
        <w:jc w:val="both"/>
        <w:rPr>
          <w:rFonts w:ascii="Bookman Old Style" w:hAnsi="Bookman Old Style"/>
          <w:sz w:val="22"/>
          <w:szCs w:val="22"/>
        </w:rPr>
      </w:pPr>
      <w:r w:rsidRPr="009D739E">
        <w:rPr>
          <w:rFonts w:ascii="Bookman Old Style" w:hAnsi="Bookman Old Style"/>
          <w:sz w:val="22"/>
          <w:szCs w:val="22"/>
        </w:rPr>
        <w:t>Implementamos medidas técnicas, humanas y administrativas para proteger tus datos contra acceso no autorizado, pérdida o alteración. Utilizamos protocolos de cifrado (SSL/TLS) y sistemas de monitoreo constantes.</w:t>
      </w:r>
    </w:p>
    <w:p w14:paraId="19DBEC54" w14:textId="77777777" w:rsidR="009D739E" w:rsidRPr="009D739E" w:rsidRDefault="009D739E" w:rsidP="009D739E">
      <w:pPr>
        <w:jc w:val="both"/>
        <w:rPr>
          <w:rFonts w:ascii="Bookman Old Style" w:hAnsi="Bookman Old Style"/>
          <w:b/>
          <w:bCs/>
          <w:sz w:val="22"/>
          <w:szCs w:val="22"/>
        </w:rPr>
      </w:pPr>
      <w:r w:rsidRPr="009D739E">
        <w:rPr>
          <w:rFonts w:ascii="Bookman Old Style" w:hAnsi="Bookman Old Style"/>
          <w:b/>
          <w:bCs/>
          <w:sz w:val="22"/>
          <w:szCs w:val="22"/>
        </w:rPr>
        <w:t>7. Cambios en la Política</w:t>
      </w:r>
    </w:p>
    <w:p w14:paraId="25061D72" w14:textId="77777777" w:rsidR="009D739E" w:rsidRPr="00C77E65" w:rsidRDefault="009D739E" w:rsidP="009D739E">
      <w:pPr>
        <w:jc w:val="both"/>
        <w:rPr>
          <w:rFonts w:ascii="Bookman Old Style" w:hAnsi="Bookman Old Style"/>
          <w:sz w:val="22"/>
          <w:szCs w:val="22"/>
        </w:rPr>
      </w:pPr>
      <w:r w:rsidRPr="009D739E">
        <w:rPr>
          <w:rFonts w:ascii="Bookman Old Style" w:hAnsi="Bookman Old Style"/>
          <w:sz w:val="22"/>
          <w:szCs w:val="22"/>
        </w:rPr>
        <w:t>Nos reservamos el derecho de modificar esta política para adaptarla a cambios legislativos o mejoras en el servicio. Cualquier cambio sustancial será notificado a través de la plataforma o vía correo electrónico.</w:t>
      </w:r>
    </w:p>
    <w:p w14:paraId="1BA2E04E" w14:textId="17F0E6D4" w:rsidR="00EE5CEA" w:rsidRPr="00EE5CEA" w:rsidRDefault="00EE5CEA" w:rsidP="00EE5CEA">
      <w:pPr>
        <w:jc w:val="both"/>
        <w:rPr>
          <w:rFonts w:ascii="Bookman Old Style" w:hAnsi="Bookman Old Style"/>
          <w:b/>
          <w:bCs/>
          <w:sz w:val="22"/>
          <w:szCs w:val="22"/>
        </w:rPr>
      </w:pPr>
      <w:r w:rsidRPr="00C77E65">
        <w:rPr>
          <w:rFonts w:ascii="Bookman Old Style" w:hAnsi="Bookman Old Style"/>
          <w:b/>
          <w:bCs/>
          <w:sz w:val="22"/>
          <w:szCs w:val="22"/>
        </w:rPr>
        <w:t xml:space="preserve">8. </w:t>
      </w:r>
      <w:r w:rsidRPr="00EE5CEA">
        <w:rPr>
          <w:rFonts w:ascii="Bookman Old Style" w:hAnsi="Bookman Old Style"/>
          <w:b/>
          <w:bCs/>
          <w:sz w:val="22"/>
          <w:szCs w:val="22"/>
        </w:rPr>
        <w:t>Vigencia</w:t>
      </w:r>
    </w:p>
    <w:p w14:paraId="5283D259" w14:textId="77777777"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La base de datos tendrá una vigencia igual al tiempo que dure la relación comercial entre el usuario y la plataforma, más el término de prescripción legal de las acciones judiciales que puedan derivarse de la misma.</w:t>
      </w:r>
    </w:p>
    <w:p w14:paraId="1C953F15" w14:textId="67EECDFD" w:rsidR="009D739E" w:rsidRPr="009D739E" w:rsidRDefault="00EE5CEA" w:rsidP="009D739E">
      <w:pPr>
        <w:jc w:val="both"/>
        <w:rPr>
          <w:rFonts w:ascii="Bookman Old Style" w:hAnsi="Bookman Old Style"/>
          <w:b/>
          <w:bCs/>
          <w:sz w:val="22"/>
          <w:szCs w:val="22"/>
        </w:rPr>
      </w:pPr>
      <w:r w:rsidRPr="00C77E65">
        <w:rPr>
          <w:rFonts w:ascii="Bookman Old Style" w:hAnsi="Bookman Old Style"/>
          <w:b/>
          <w:bCs/>
          <w:sz w:val="22"/>
          <w:szCs w:val="22"/>
        </w:rPr>
        <w:t>9</w:t>
      </w:r>
      <w:r w:rsidR="001A0C24" w:rsidRPr="00C77E65">
        <w:rPr>
          <w:rFonts w:ascii="Bookman Old Style" w:hAnsi="Bookman Old Style"/>
          <w:b/>
          <w:bCs/>
          <w:sz w:val="22"/>
          <w:szCs w:val="22"/>
        </w:rPr>
        <w:t xml:space="preserve">. </w:t>
      </w:r>
      <w:r w:rsidR="009D739E" w:rsidRPr="009D739E">
        <w:rPr>
          <w:rFonts w:ascii="Bookman Old Style" w:hAnsi="Bookman Old Style"/>
          <w:b/>
          <w:bCs/>
          <w:sz w:val="22"/>
          <w:szCs w:val="22"/>
        </w:rPr>
        <w:t>¿Cómo ejercer tus derechos?</w:t>
      </w:r>
    </w:p>
    <w:p w14:paraId="24A1D92E" w14:textId="2CFA2F85" w:rsidR="009D739E" w:rsidRPr="00C77E65" w:rsidRDefault="009D739E" w:rsidP="009D739E">
      <w:pPr>
        <w:jc w:val="both"/>
        <w:rPr>
          <w:rFonts w:ascii="Bookman Old Style" w:hAnsi="Bookman Old Style" w:cs="Segoe UI Emoji"/>
          <w:sz w:val="22"/>
          <w:szCs w:val="22"/>
        </w:rPr>
      </w:pPr>
      <w:r w:rsidRPr="009D739E">
        <w:rPr>
          <w:rFonts w:ascii="Bookman Old Style" w:hAnsi="Bookman Old Style"/>
          <w:sz w:val="22"/>
          <w:szCs w:val="22"/>
        </w:rPr>
        <w:t xml:space="preserve">Si deseas realizar una consulta o reclamo sobre tus datos, puedes escribirnos a: </w:t>
      </w:r>
      <w:hyperlink r:id="rId8" w:history="1">
        <w:r w:rsidR="001A0C24" w:rsidRPr="00C77E65">
          <w:rPr>
            <w:rStyle w:val="Hipervnculo"/>
            <w:rFonts w:ascii="Bookman Old Style" w:hAnsi="Bookman Old Style" w:cs="Segoe UI Emoji"/>
            <w:sz w:val="22"/>
            <w:szCs w:val="22"/>
          </w:rPr>
          <w:t>info@jlvcolombia.com</w:t>
        </w:r>
      </w:hyperlink>
      <w:r w:rsidR="001A0C24" w:rsidRPr="00C77E65">
        <w:rPr>
          <w:rFonts w:ascii="Bookman Old Style" w:hAnsi="Bookman Old Style" w:cs="Segoe UI Emoji"/>
          <w:sz w:val="22"/>
          <w:szCs w:val="22"/>
        </w:rPr>
        <w:t xml:space="preserve"> </w:t>
      </w:r>
    </w:p>
    <w:p w14:paraId="360DCD94" w14:textId="14D863DD" w:rsidR="00EE5CEA" w:rsidRPr="00C77E65" w:rsidRDefault="00EE5CEA" w:rsidP="00EE5CEA">
      <w:pPr>
        <w:pStyle w:val="Prrafodelista"/>
        <w:numPr>
          <w:ilvl w:val="0"/>
          <w:numId w:val="15"/>
        </w:numPr>
        <w:jc w:val="both"/>
        <w:rPr>
          <w:rFonts w:ascii="Bookman Old Style" w:hAnsi="Bookman Old Style" w:cs="Segoe UI Emoji"/>
          <w:sz w:val="22"/>
          <w:szCs w:val="22"/>
        </w:rPr>
      </w:pPr>
      <w:r w:rsidRPr="00C77E65">
        <w:rPr>
          <w:rFonts w:ascii="Bookman Old Style" w:hAnsi="Bookman Old Style" w:cs="Segoe UI Emoji"/>
          <w:b/>
          <w:bCs/>
          <w:sz w:val="22"/>
          <w:szCs w:val="22"/>
        </w:rPr>
        <w:t xml:space="preserve">Consultas: </w:t>
      </w:r>
      <w:r w:rsidRPr="00C77E65">
        <w:rPr>
          <w:rFonts w:ascii="Bookman Old Style" w:hAnsi="Bookman Old Style" w:cs="Segoe UI Emoji"/>
          <w:sz w:val="22"/>
          <w:szCs w:val="22"/>
        </w:rPr>
        <w:t>Serán atendidas en un término máximo de diez (10) días hábiles.</w:t>
      </w:r>
    </w:p>
    <w:p w14:paraId="65D684B2" w14:textId="4A9469D3" w:rsidR="00EE5CEA" w:rsidRPr="00C77E65" w:rsidRDefault="00EE5CEA" w:rsidP="00EE5CEA">
      <w:pPr>
        <w:pStyle w:val="Prrafodelista"/>
        <w:numPr>
          <w:ilvl w:val="0"/>
          <w:numId w:val="15"/>
        </w:numPr>
        <w:jc w:val="both"/>
        <w:rPr>
          <w:rFonts w:ascii="Bookman Old Style" w:hAnsi="Bookman Old Style" w:cs="Segoe UI Emoji"/>
          <w:sz w:val="22"/>
          <w:szCs w:val="22"/>
        </w:rPr>
      </w:pPr>
      <w:r w:rsidRPr="00C77E65">
        <w:rPr>
          <w:rFonts w:ascii="Bookman Old Style" w:hAnsi="Bookman Old Style" w:cs="Segoe UI Emoji"/>
          <w:b/>
          <w:bCs/>
          <w:sz w:val="22"/>
          <w:szCs w:val="22"/>
        </w:rPr>
        <w:t>Reclamos:</w:t>
      </w:r>
      <w:r w:rsidRPr="00C77E65">
        <w:rPr>
          <w:rFonts w:ascii="Bookman Old Style" w:hAnsi="Bookman Old Style" w:cs="Segoe UI Emoji"/>
          <w:sz w:val="22"/>
          <w:szCs w:val="22"/>
        </w:rPr>
        <w:t xml:space="preserve"> Serán atendidos en un término máximo de quince (15) días hábiles.</w:t>
      </w:r>
    </w:p>
    <w:p w14:paraId="212FF2F6" w14:textId="2B3FE1CE" w:rsidR="001A0C24" w:rsidRPr="009D739E" w:rsidRDefault="001A0C24" w:rsidP="009D739E">
      <w:pPr>
        <w:jc w:val="both"/>
        <w:rPr>
          <w:rFonts w:ascii="Bookman Old Style" w:hAnsi="Bookman Old Style"/>
          <w:sz w:val="22"/>
          <w:szCs w:val="22"/>
        </w:rPr>
      </w:pPr>
      <w:r w:rsidRPr="00C77E65">
        <w:rPr>
          <w:rFonts w:ascii="Bookman Old Style" w:hAnsi="Bookman Old Style"/>
          <w:b/>
          <w:bCs/>
          <w:sz w:val="22"/>
          <w:szCs w:val="22"/>
        </w:rPr>
        <w:t>Marco Legal:</w:t>
      </w:r>
      <w:r w:rsidRPr="00C77E65">
        <w:rPr>
          <w:rFonts w:ascii="Bookman Old Style" w:hAnsi="Bookman Old Style"/>
          <w:sz w:val="22"/>
          <w:szCs w:val="22"/>
        </w:rPr>
        <w:t xml:space="preserve"> Esta política se rige bajo la </w:t>
      </w:r>
      <w:r w:rsidRPr="00C77E65">
        <w:rPr>
          <w:rFonts w:ascii="Bookman Old Style" w:hAnsi="Bookman Old Style"/>
          <w:b/>
          <w:bCs/>
          <w:sz w:val="22"/>
          <w:szCs w:val="22"/>
        </w:rPr>
        <w:t>Ley 1581 de 2012</w:t>
      </w:r>
      <w:r w:rsidRPr="00C77E65">
        <w:rPr>
          <w:rFonts w:ascii="Bookman Old Style" w:hAnsi="Bookman Old Style"/>
          <w:sz w:val="22"/>
          <w:szCs w:val="22"/>
        </w:rPr>
        <w:t xml:space="preserve">, el </w:t>
      </w:r>
      <w:r w:rsidRPr="00C77E65">
        <w:rPr>
          <w:rFonts w:ascii="Bookman Old Style" w:hAnsi="Bookman Old Style"/>
          <w:b/>
          <w:bCs/>
          <w:sz w:val="22"/>
          <w:szCs w:val="22"/>
        </w:rPr>
        <w:t>Decreto 1377 de 2013</w:t>
      </w:r>
      <w:r w:rsidRPr="00C77E65">
        <w:rPr>
          <w:rFonts w:ascii="Bookman Old Style" w:hAnsi="Bookman Old Style"/>
          <w:sz w:val="22"/>
          <w:szCs w:val="22"/>
        </w:rPr>
        <w:t xml:space="preserve"> y demás normas que las modifiquen o adicionen en el territorio colombiano.</w:t>
      </w:r>
    </w:p>
    <w:p w14:paraId="6E47643E" w14:textId="77777777" w:rsidR="009D739E" w:rsidRPr="00922492" w:rsidRDefault="009D739E" w:rsidP="009D739E">
      <w:pPr>
        <w:jc w:val="both"/>
        <w:rPr>
          <w:rFonts w:ascii="Bookman Old Style" w:hAnsi="Bookman Old Style"/>
          <w:sz w:val="22"/>
          <w:szCs w:val="22"/>
        </w:rPr>
      </w:pPr>
    </w:p>
    <w:p w14:paraId="7446BDDE" w14:textId="77777777" w:rsidR="002F64D9" w:rsidRPr="002F64D9" w:rsidRDefault="002F64D9" w:rsidP="002F64D9">
      <w:pPr>
        <w:jc w:val="both"/>
        <w:rPr>
          <w:rFonts w:ascii="Bookman Old Style" w:hAnsi="Bookman Old Style"/>
          <w:sz w:val="22"/>
          <w:szCs w:val="22"/>
        </w:rPr>
      </w:pPr>
    </w:p>
    <w:p w14:paraId="3A8F0FFB" w14:textId="4C7BE3E2" w:rsidR="00EE5CEA" w:rsidRPr="00C77E65" w:rsidRDefault="00EE5CEA">
      <w:pPr>
        <w:rPr>
          <w:rFonts w:ascii="Bookman Old Style" w:hAnsi="Bookman Old Style"/>
          <w:sz w:val="22"/>
          <w:szCs w:val="22"/>
        </w:rPr>
      </w:pPr>
      <w:r w:rsidRPr="00C77E65">
        <w:rPr>
          <w:rFonts w:ascii="Bookman Old Style" w:hAnsi="Bookman Old Style"/>
          <w:sz w:val="22"/>
          <w:szCs w:val="22"/>
        </w:rPr>
        <w:br w:type="page"/>
      </w:r>
    </w:p>
    <w:p w14:paraId="5C87C775" w14:textId="281A6DA1" w:rsidR="00EE5CEA" w:rsidRDefault="00EE5CEA" w:rsidP="00EE5CEA">
      <w:pPr>
        <w:jc w:val="center"/>
        <w:rPr>
          <w:rFonts w:ascii="Bookman Old Style" w:hAnsi="Bookman Old Style"/>
          <w:b/>
          <w:bCs/>
          <w:sz w:val="22"/>
          <w:szCs w:val="22"/>
        </w:rPr>
      </w:pPr>
      <w:r w:rsidRPr="00C77E65">
        <w:rPr>
          <w:rFonts w:ascii="Bookman Old Style" w:hAnsi="Bookman Old Style"/>
          <w:b/>
          <w:bCs/>
          <w:sz w:val="22"/>
          <w:szCs w:val="22"/>
        </w:rPr>
        <w:lastRenderedPageBreak/>
        <w:t>CLÁUSULA DE AUTORIZACIÓN PARA EL TRATAMIENTO DE DATOS PERSONALES</w:t>
      </w:r>
    </w:p>
    <w:p w14:paraId="5490C10D" w14:textId="17690634" w:rsidR="00C77E65" w:rsidRPr="00EE5CEA" w:rsidRDefault="00C77E65" w:rsidP="00EE5CEA">
      <w:pPr>
        <w:jc w:val="center"/>
        <w:rPr>
          <w:rFonts w:ascii="Bookman Old Style" w:hAnsi="Bookman Old Style"/>
          <w:b/>
          <w:bCs/>
          <w:sz w:val="22"/>
          <w:szCs w:val="22"/>
        </w:rPr>
      </w:pPr>
      <w:r w:rsidRPr="00C77E65">
        <w:rPr>
          <w:rFonts w:ascii="Bookman Old Style" w:hAnsi="Bookman Old Style"/>
          <w:b/>
          <w:bCs/>
          <w:sz w:val="22"/>
          <w:szCs w:val="22"/>
          <w:highlight w:val="yellow"/>
        </w:rPr>
        <w:t>Para la página</w:t>
      </w:r>
    </w:p>
    <w:p w14:paraId="5FFBC41F" w14:textId="33B2021F"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 xml:space="preserve">Al hacer clic en </w:t>
      </w:r>
      <w:r w:rsidRPr="00EE5CEA">
        <w:rPr>
          <w:rFonts w:ascii="Bookman Old Style" w:hAnsi="Bookman Old Style"/>
          <w:b/>
          <w:bCs/>
          <w:sz w:val="22"/>
          <w:szCs w:val="22"/>
        </w:rPr>
        <w:t>Aceptar</w:t>
      </w:r>
      <w:r w:rsidRPr="00EE5CEA">
        <w:rPr>
          <w:rFonts w:ascii="Bookman Old Style" w:hAnsi="Bookman Old Style"/>
          <w:sz w:val="22"/>
          <w:szCs w:val="22"/>
        </w:rPr>
        <w:t xml:space="preserve">, autorizo de manera previa, expresa e informada a </w:t>
      </w:r>
      <w:r w:rsidRPr="00C77E65">
        <w:rPr>
          <w:rFonts w:ascii="Bookman Old Style" w:hAnsi="Bookman Old Style"/>
          <w:b/>
          <w:bCs/>
          <w:sz w:val="22"/>
          <w:szCs w:val="22"/>
        </w:rPr>
        <w:t>JLV ENTERPRISES COLOMBIA S.A.S.</w:t>
      </w:r>
      <w:r w:rsidRPr="00EE5CEA">
        <w:rPr>
          <w:rFonts w:ascii="Bookman Old Style" w:hAnsi="Bookman Old Style"/>
          <w:sz w:val="22"/>
          <w:szCs w:val="22"/>
        </w:rPr>
        <w:t xml:space="preserve">, identificada con NIT </w:t>
      </w:r>
      <w:r w:rsidRPr="00C77E65">
        <w:rPr>
          <w:rFonts w:ascii="Bookman Old Style" w:hAnsi="Bookman Old Style"/>
          <w:sz w:val="22"/>
          <w:szCs w:val="22"/>
        </w:rPr>
        <w:t>900.871.346-4</w:t>
      </w:r>
      <w:r w:rsidRPr="00EE5CEA">
        <w:rPr>
          <w:rFonts w:ascii="Bookman Old Style" w:hAnsi="Bookman Old Style"/>
          <w:sz w:val="22"/>
          <w:szCs w:val="22"/>
        </w:rPr>
        <w:t>, para que realice la recolección, almacenamiento, uso, circulación y supresión de mis datos personales de conformidad con su Política de Tratamiento de Datos.</w:t>
      </w:r>
    </w:p>
    <w:p w14:paraId="589FB353" w14:textId="77777777"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Entiendo que mis datos serán tratados para las siguientes finalidades:</w:t>
      </w:r>
    </w:p>
    <w:p w14:paraId="01AF5DBC" w14:textId="77777777" w:rsidR="00EE5CEA" w:rsidRPr="00EE5CEA" w:rsidRDefault="00EE5CEA" w:rsidP="00EE5CEA">
      <w:pPr>
        <w:numPr>
          <w:ilvl w:val="0"/>
          <w:numId w:val="16"/>
        </w:numPr>
        <w:jc w:val="both"/>
        <w:rPr>
          <w:rFonts w:ascii="Bookman Old Style" w:hAnsi="Bookman Old Style"/>
          <w:sz w:val="22"/>
          <w:szCs w:val="22"/>
        </w:rPr>
      </w:pPr>
      <w:r w:rsidRPr="00EE5CEA">
        <w:rPr>
          <w:rFonts w:ascii="Bookman Old Style" w:hAnsi="Bookman Old Style"/>
          <w:sz w:val="22"/>
          <w:szCs w:val="22"/>
        </w:rPr>
        <w:t>Gestionar mi registro y perfil en la plataforma.</w:t>
      </w:r>
    </w:p>
    <w:p w14:paraId="3FAB9BF6" w14:textId="77777777" w:rsidR="00EE5CEA" w:rsidRPr="00EE5CEA" w:rsidRDefault="00EE5CEA" w:rsidP="00EE5CEA">
      <w:pPr>
        <w:numPr>
          <w:ilvl w:val="0"/>
          <w:numId w:val="16"/>
        </w:numPr>
        <w:jc w:val="both"/>
        <w:rPr>
          <w:rFonts w:ascii="Bookman Old Style" w:hAnsi="Bookman Old Style"/>
          <w:sz w:val="22"/>
          <w:szCs w:val="22"/>
        </w:rPr>
      </w:pPr>
      <w:r w:rsidRPr="00EE5CEA">
        <w:rPr>
          <w:rFonts w:ascii="Bookman Old Style" w:hAnsi="Bookman Old Style"/>
          <w:sz w:val="22"/>
          <w:szCs w:val="22"/>
        </w:rPr>
        <w:t>Facilitar el contacto con otros usuarios para concretar transacciones de compraventa.</w:t>
      </w:r>
    </w:p>
    <w:p w14:paraId="358AFBB8" w14:textId="77777777" w:rsidR="00EE5CEA" w:rsidRPr="00EE5CEA" w:rsidRDefault="00EE5CEA" w:rsidP="00EE5CEA">
      <w:pPr>
        <w:numPr>
          <w:ilvl w:val="0"/>
          <w:numId w:val="16"/>
        </w:numPr>
        <w:jc w:val="both"/>
        <w:rPr>
          <w:rFonts w:ascii="Bookman Old Style" w:hAnsi="Bookman Old Style"/>
          <w:sz w:val="22"/>
          <w:szCs w:val="22"/>
        </w:rPr>
      </w:pPr>
      <w:r w:rsidRPr="00EE5CEA">
        <w:rPr>
          <w:rFonts w:ascii="Bookman Old Style" w:hAnsi="Bookman Old Style"/>
          <w:sz w:val="22"/>
          <w:szCs w:val="22"/>
        </w:rPr>
        <w:t>Compartir mis datos con aliados logísticos (transportadoras) y pasarelas de pago.</w:t>
      </w:r>
    </w:p>
    <w:p w14:paraId="2FE79A09" w14:textId="77777777" w:rsidR="00EE5CEA" w:rsidRPr="00EE5CEA" w:rsidRDefault="00EE5CEA" w:rsidP="00EE5CEA">
      <w:pPr>
        <w:numPr>
          <w:ilvl w:val="0"/>
          <w:numId w:val="16"/>
        </w:numPr>
        <w:jc w:val="both"/>
        <w:rPr>
          <w:rFonts w:ascii="Bookman Old Style" w:hAnsi="Bookman Old Style"/>
          <w:sz w:val="22"/>
          <w:szCs w:val="22"/>
        </w:rPr>
      </w:pPr>
      <w:r w:rsidRPr="00EE5CEA">
        <w:rPr>
          <w:rFonts w:ascii="Bookman Old Style" w:hAnsi="Bookman Old Style"/>
          <w:sz w:val="22"/>
          <w:szCs w:val="22"/>
        </w:rPr>
        <w:t>Enviarme notificaciones comerciales, actualizaciones y publicidad relacionada con el servicio.</w:t>
      </w:r>
    </w:p>
    <w:p w14:paraId="630D1D17" w14:textId="77777777" w:rsidR="00EE5CEA" w:rsidRPr="00EE5CEA" w:rsidRDefault="00EE5CEA" w:rsidP="00EE5CEA">
      <w:pPr>
        <w:numPr>
          <w:ilvl w:val="0"/>
          <w:numId w:val="16"/>
        </w:numPr>
        <w:jc w:val="both"/>
        <w:rPr>
          <w:rFonts w:ascii="Bookman Old Style" w:hAnsi="Bookman Old Style"/>
          <w:sz w:val="22"/>
          <w:szCs w:val="22"/>
        </w:rPr>
      </w:pPr>
      <w:r w:rsidRPr="00EE5CEA">
        <w:rPr>
          <w:rFonts w:ascii="Bookman Old Style" w:hAnsi="Bookman Old Style"/>
          <w:sz w:val="22"/>
          <w:szCs w:val="22"/>
        </w:rPr>
        <w:t>Prevenir el fraude y garantizar la seguridad del ecosistema digital.</w:t>
      </w:r>
    </w:p>
    <w:p w14:paraId="0921E2AF" w14:textId="4096080C"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 xml:space="preserve">Como titular de los datos, se me ha informado que tengo derecho a conocer, actualizar y rectificar mis datos, así como a revocar esta autorización o solicitar la supresión de mi información cuando no sea legalmente necesario mantenerla, a través del correo electrónico </w:t>
      </w:r>
      <w:hyperlink r:id="rId9" w:history="1">
        <w:r w:rsidRPr="00C77E65">
          <w:rPr>
            <w:rStyle w:val="Hipervnculo"/>
            <w:rFonts w:ascii="Bookman Old Style" w:hAnsi="Bookman Old Style"/>
            <w:b/>
            <w:bCs/>
            <w:sz w:val="22"/>
            <w:szCs w:val="22"/>
          </w:rPr>
          <w:t>info@jlvcolombia.com</w:t>
        </w:r>
      </w:hyperlink>
      <w:r w:rsidRPr="00C77E65">
        <w:rPr>
          <w:rFonts w:ascii="Bookman Old Style" w:hAnsi="Bookman Old Style"/>
          <w:b/>
          <w:bCs/>
          <w:sz w:val="22"/>
          <w:szCs w:val="22"/>
        </w:rPr>
        <w:t xml:space="preserve"> </w:t>
      </w:r>
    </w:p>
    <w:p w14:paraId="7402198E" w14:textId="32073F08"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Declaro que los datos suministrados son veraces y que actúo de forma voluntaria.</w:t>
      </w:r>
    </w:p>
    <w:p w14:paraId="47E243B2" w14:textId="77777777" w:rsidR="005D4308" w:rsidRPr="00C77E65" w:rsidRDefault="005D4308">
      <w:pPr>
        <w:rPr>
          <w:rFonts w:ascii="Bookman Old Style" w:hAnsi="Bookman Old Style"/>
          <w:sz w:val="22"/>
          <w:szCs w:val="22"/>
        </w:rPr>
      </w:pPr>
    </w:p>
    <w:p w14:paraId="703D8BA7" w14:textId="1DBC430A" w:rsidR="00EE5CEA" w:rsidRPr="00C77E65" w:rsidRDefault="00EE5CEA" w:rsidP="00EE5CEA">
      <w:pPr>
        <w:jc w:val="both"/>
        <w:rPr>
          <w:rFonts w:ascii="Bookman Old Style" w:hAnsi="Bookman Old Style"/>
          <w:b/>
          <w:bCs/>
          <w:sz w:val="22"/>
          <w:szCs w:val="22"/>
        </w:rPr>
      </w:pPr>
      <w:r w:rsidRPr="00C77E65">
        <w:rPr>
          <w:rFonts w:ascii="Bookman Old Style" w:hAnsi="Bookman Old Style"/>
          <w:b/>
          <w:bCs/>
          <w:sz w:val="22"/>
          <w:szCs w:val="22"/>
          <w:highlight w:val="yellow"/>
        </w:rPr>
        <w:t xml:space="preserve">NOTA: En Colombia, el consentimiento no puede ser tácito. Es ideal que el usuario deba marcar una casilla que diga: </w:t>
      </w:r>
      <w:r w:rsidRPr="00C77E65">
        <w:rPr>
          <w:rFonts w:ascii="Bookman Old Style" w:hAnsi="Bookman Old Style"/>
          <w:b/>
          <w:bCs/>
          <w:i/>
          <w:iCs/>
          <w:sz w:val="22"/>
          <w:szCs w:val="22"/>
          <w:highlight w:val="yellow"/>
        </w:rPr>
        <w:t>"He leído y acepto los Términos y Condiciones y la Política de Tratamiento de Datos Personales"</w:t>
      </w:r>
      <w:r w:rsidRPr="00C77E65">
        <w:rPr>
          <w:rFonts w:ascii="Bookman Old Style" w:hAnsi="Bookman Old Style"/>
          <w:b/>
          <w:bCs/>
          <w:sz w:val="22"/>
          <w:szCs w:val="22"/>
          <w:highlight w:val="yellow"/>
        </w:rPr>
        <w:t>.</w:t>
      </w:r>
    </w:p>
    <w:p w14:paraId="351F0DC1" w14:textId="035F7D88" w:rsidR="00EE5CEA" w:rsidRPr="00C77E65" w:rsidRDefault="00EE5CEA">
      <w:pPr>
        <w:rPr>
          <w:rFonts w:ascii="Bookman Old Style" w:hAnsi="Bookman Old Style"/>
          <w:b/>
          <w:bCs/>
          <w:sz w:val="22"/>
          <w:szCs w:val="22"/>
          <w:highlight w:val="yellow"/>
        </w:rPr>
      </w:pPr>
      <w:r w:rsidRPr="00C77E65">
        <w:rPr>
          <w:rFonts w:ascii="Bookman Old Style" w:hAnsi="Bookman Old Style"/>
          <w:b/>
          <w:bCs/>
          <w:sz w:val="22"/>
          <w:szCs w:val="22"/>
          <w:highlight w:val="yellow"/>
        </w:rPr>
        <w:br w:type="page"/>
      </w:r>
    </w:p>
    <w:p w14:paraId="328469A8" w14:textId="5E9F683E" w:rsidR="00EE5CEA" w:rsidRPr="00C77E65" w:rsidRDefault="00EE5CEA" w:rsidP="00EE5CEA">
      <w:pPr>
        <w:jc w:val="center"/>
        <w:rPr>
          <w:rFonts w:ascii="Bookman Old Style" w:hAnsi="Bookman Old Style"/>
          <w:b/>
          <w:bCs/>
          <w:sz w:val="22"/>
          <w:szCs w:val="22"/>
        </w:rPr>
      </w:pPr>
      <w:r w:rsidRPr="00C77E65">
        <w:rPr>
          <w:rFonts w:ascii="Bookman Old Style" w:hAnsi="Bookman Old Style"/>
          <w:b/>
          <w:bCs/>
          <w:sz w:val="22"/>
          <w:szCs w:val="22"/>
        </w:rPr>
        <w:lastRenderedPageBreak/>
        <w:t>TÉRMINOS Y CONDICIONES DE USO –</w:t>
      </w:r>
      <w:r w:rsidRPr="00EE5CEA">
        <w:rPr>
          <w:rFonts w:ascii="Bookman Old Style" w:hAnsi="Bookman Old Style"/>
          <w:b/>
          <w:bCs/>
          <w:sz w:val="22"/>
          <w:szCs w:val="22"/>
        </w:rPr>
        <w:t xml:space="preserve"> </w:t>
      </w:r>
      <w:r w:rsidRPr="00C77E65">
        <w:rPr>
          <w:rFonts w:ascii="Bookman Old Style" w:hAnsi="Bookman Old Style"/>
          <w:b/>
          <w:bCs/>
          <w:sz w:val="22"/>
          <w:szCs w:val="22"/>
        </w:rPr>
        <w:t>MERCADO EMPRENDEDORES</w:t>
      </w:r>
    </w:p>
    <w:p w14:paraId="08FAF007" w14:textId="4260916D" w:rsidR="00EE5CEA" w:rsidRPr="00EE5CEA" w:rsidRDefault="00EE5CEA" w:rsidP="00C77E65">
      <w:pPr>
        <w:jc w:val="center"/>
        <w:rPr>
          <w:rFonts w:ascii="Bookman Old Style" w:hAnsi="Bookman Old Style"/>
          <w:b/>
          <w:bCs/>
          <w:sz w:val="22"/>
          <w:szCs w:val="22"/>
        </w:rPr>
      </w:pPr>
      <w:r w:rsidRPr="00C77E65">
        <w:rPr>
          <w:rFonts w:ascii="Bookman Old Style" w:hAnsi="Bookman Old Style"/>
          <w:b/>
          <w:bCs/>
          <w:sz w:val="22"/>
          <w:szCs w:val="22"/>
          <w:highlight w:val="yellow"/>
        </w:rPr>
        <w:t>Para los vendedores</w:t>
      </w:r>
    </w:p>
    <w:p w14:paraId="1CD6176B" w14:textId="5B89489A"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 xml:space="preserve">Bienvenido a </w:t>
      </w:r>
      <w:r w:rsidRPr="00C77E65">
        <w:rPr>
          <w:rFonts w:ascii="Bookman Old Style" w:hAnsi="Bookman Old Style"/>
          <w:sz w:val="22"/>
          <w:szCs w:val="22"/>
        </w:rPr>
        <w:t>MERCADO EMPRENDEDORES</w:t>
      </w:r>
      <w:r w:rsidRPr="00EE5CEA">
        <w:rPr>
          <w:rFonts w:ascii="Bookman Old Style" w:hAnsi="Bookman Old Style"/>
          <w:sz w:val="22"/>
          <w:szCs w:val="22"/>
        </w:rPr>
        <w:t xml:space="preserve">. Al usar nuestro sitio web y servicios, aceptas cumplir con los siguientes términos. </w:t>
      </w:r>
      <w:r w:rsidRPr="00C77E65">
        <w:rPr>
          <w:rFonts w:ascii="Bookman Old Style" w:hAnsi="Bookman Old Style"/>
          <w:sz w:val="22"/>
          <w:szCs w:val="22"/>
        </w:rPr>
        <w:t xml:space="preserve">A través del Programa, JLV </w:t>
      </w:r>
      <w:proofErr w:type="spellStart"/>
      <w:r w:rsidRPr="00C77E65">
        <w:rPr>
          <w:rFonts w:ascii="Bookman Old Style" w:hAnsi="Bookman Old Style"/>
          <w:sz w:val="22"/>
          <w:szCs w:val="22"/>
        </w:rPr>
        <w:t>Enterprises</w:t>
      </w:r>
      <w:proofErr w:type="spellEnd"/>
      <w:r w:rsidRPr="00C77E65">
        <w:rPr>
          <w:rFonts w:ascii="Bookman Old Style" w:hAnsi="Bookman Old Style"/>
          <w:sz w:val="22"/>
          <w:szCs w:val="22"/>
        </w:rPr>
        <w:t xml:space="preserve"> </w:t>
      </w:r>
      <w:r w:rsidR="00F35C53" w:rsidRPr="00C77E65">
        <w:rPr>
          <w:rFonts w:ascii="Bookman Old Style" w:hAnsi="Bookman Old Style"/>
          <w:sz w:val="22"/>
          <w:szCs w:val="22"/>
        </w:rPr>
        <w:t xml:space="preserve">y su fundación </w:t>
      </w:r>
      <w:r w:rsidR="00F35C53" w:rsidRPr="00C77E65">
        <w:rPr>
          <w:rFonts w:ascii="Bookman Old Style" w:hAnsi="Bookman Old Style"/>
          <w:b/>
          <w:bCs/>
          <w:sz w:val="22"/>
          <w:szCs w:val="22"/>
        </w:rPr>
        <w:t>HUELLAS</w:t>
      </w:r>
      <w:r w:rsidR="00F35C53" w:rsidRPr="00C77E65">
        <w:rPr>
          <w:rFonts w:ascii="Bookman Old Style" w:hAnsi="Bookman Old Style"/>
          <w:sz w:val="22"/>
          <w:szCs w:val="22"/>
        </w:rPr>
        <w:t xml:space="preserve"> </w:t>
      </w:r>
      <w:r w:rsidRPr="00C77E65">
        <w:rPr>
          <w:rFonts w:ascii="Bookman Old Style" w:hAnsi="Bookman Old Style"/>
          <w:sz w:val="22"/>
          <w:szCs w:val="22"/>
        </w:rPr>
        <w:t xml:space="preserve">pone a disposición de determinadas Personas Usuarias (emprendedores) que cumplan con los requisitos de estos Términos, un conjunto de beneficios destinados a incentivar la incorporación de nuevos vendedores en la plataforma. </w:t>
      </w:r>
      <w:r w:rsidRPr="00EE5CEA">
        <w:rPr>
          <w:rFonts w:ascii="Bookman Old Style" w:hAnsi="Bookman Old Style"/>
          <w:sz w:val="22"/>
          <w:szCs w:val="22"/>
        </w:rPr>
        <w:t>Si no estás de acuerdo, por favor abstente de utilizar la plataforma.</w:t>
      </w:r>
    </w:p>
    <w:p w14:paraId="5C4D1EFD" w14:textId="599A1621" w:rsidR="00EE5CEA" w:rsidRPr="00C77E65" w:rsidRDefault="00EE5CEA" w:rsidP="00EE5CEA">
      <w:pPr>
        <w:jc w:val="both"/>
        <w:rPr>
          <w:rFonts w:ascii="Bookman Old Style" w:hAnsi="Bookman Old Style"/>
          <w:b/>
          <w:bCs/>
          <w:sz w:val="22"/>
          <w:szCs w:val="22"/>
        </w:rPr>
      </w:pPr>
      <w:r w:rsidRPr="00C77E65">
        <w:rPr>
          <w:rFonts w:ascii="Bookman Old Style" w:hAnsi="Bookman Old Style"/>
          <w:b/>
          <w:bCs/>
          <w:sz w:val="22"/>
          <w:szCs w:val="22"/>
        </w:rPr>
        <w:t>1. Naturaleza de la Plataforma (Intermediación)</w:t>
      </w:r>
    </w:p>
    <w:p w14:paraId="15AAB5D1" w14:textId="1D728D9A" w:rsidR="00EE5CEA" w:rsidRPr="00EE5CEA" w:rsidRDefault="00EE5CEA" w:rsidP="00EE5CEA">
      <w:pPr>
        <w:jc w:val="both"/>
        <w:rPr>
          <w:rFonts w:ascii="Bookman Old Style" w:hAnsi="Bookman Old Style"/>
          <w:sz w:val="22"/>
          <w:szCs w:val="22"/>
        </w:rPr>
      </w:pPr>
      <w:r w:rsidRPr="00C77E65">
        <w:rPr>
          <w:rFonts w:ascii="Bookman Old Style" w:hAnsi="Bookman Old Style"/>
          <w:sz w:val="22"/>
          <w:szCs w:val="22"/>
        </w:rPr>
        <w:t>MERCADO EMPRENDEDORES</w:t>
      </w:r>
      <w:r w:rsidRPr="00EE5CEA">
        <w:rPr>
          <w:rFonts w:ascii="Bookman Old Style" w:hAnsi="Bookman Old Style"/>
          <w:sz w:val="22"/>
          <w:szCs w:val="22"/>
        </w:rPr>
        <w:t xml:space="preserve"> funciona exclusivamente como un portal de contacto (intermediario) que permite a vendedores y compradores encontrarse para realizar transacciones.</w:t>
      </w:r>
    </w:p>
    <w:p w14:paraId="510DC79A" w14:textId="77777777" w:rsidR="00EE5CEA" w:rsidRPr="00EE5CEA" w:rsidRDefault="00EE5CEA" w:rsidP="00EE5CEA">
      <w:pPr>
        <w:jc w:val="both"/>
        <w:rPr>
          <w:rFonts w:ascii="Bookman Old Style" w:hAnsi="Bookman Old Style"/>
          <w:sz w:val="22"/>
          <w:szCs w:val="22"/>
        </w:rPr>
      </w:pPr>
      <w:r w:rsidRPr="00EE5CEA">
        <w:rPr>
          <w:rFonts w:ascii="Bookman Old Style" w:hAnsi="Bookman Old Style"/>
          <w:b/>
          <w:bCs/>
          <w:sz w:val="22"/>
          <w:szCs w:val="22"/>
        </w:rPr>
        <w:t>Nota legal:</w:t>
      </w:r>
      <w:r w:rsidRPr="00EE5CEA">
        <w:rPr>
          <w:rFonts w:ascii="Bookman Old Style" w:hAnsi="Bookman Old Style"/>
          <w:sz w:val="22"/>
          <w:szCs w:val="22"/>
        </w:rPr>
        <w:t xml:space="preserve"> La plataforma no es dueña de los productos anunciados, no posee la posesión de los mismos ni los ofrece en venta. El contrato de compraventa se celebra directamente entre el comprador y el vendedor.</w:t>
      </w:r>
    </w:p>
    <w:p w14:paraId="18AF2D06"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2. Capacidad Legal y Registro</w:t>
      </w:r>
    </w:p>
    <w:p w14:paraId="135EFD00" w14:textId="494D9563" w:rsidR="00EE5CEA" w:rsidRPr="00EE5CEA" w:rsidRDefault="00EE5CEA" w:rsidP="00EE5CEA">
      <w:pPr>
        <w:numPr>
          <w:ilvl w:val="0"/>
          <w:numId w:val="17"/>
        </w:numPr>
        <w:jc w:val="both"/>
        <w:rPr>
          <w:rFonts w:ascii="Bookman Old Style" w:hAnsi="Bookman Old Style"/>
          <w:sz w:val="22"/>
          <w:szCs w:val="22"/>
        </w:rPr>
      </w:pPr>
      <w:r w:rsidRPr="00EE5CEA">
        <w:rPr>
          <w:rFonts w:ascii="Bookman Old Style" w:hAnsi="Bookman Old Style"/>
          <w:sz w:val="22"/>
          <w:szCs w:val="22"/>
        </w:rPr>
        <w:t>Solo podrán usar la plataforma personas mayores de 18 años con capacidad legal para contratar</w:t>
      </w:r>
      <w:r w:rsidR="009B16AF" w:rsidRPr="00C77E65">
        <w:rPr>
          <w:rFonts w:ascii="Bookman Old Style" w:hAnsi="Bookman Old Style"/>
          <w:sz w:val="22"/>
          <w:szCs w:val="22"/>
        </w:rPr>
        <w:t xml:space="preserve"> y que cumplan con los requisitos y estándares señalados por JLV. </w:t>
      </w:r>
    </w:p>
    <w:p w14:paraId="3E1C96DB" w14:textId="77777777" w:rsidR="00EE5CEA" w:rsidRPr="00EE5CEA" w:rsidRDefault="00EE5CEA" w:rsidP="00EE5CEA">
      <w:pPr>
        <w:numPr>
          <w:ilvl w:val="0"/>
          <w:numId w:val="17"/>
        </w:numPr>
        <w:jc w:val="both"/>
        <w:rPr>
          <w:rFonts w:ascii="Bookman Old Style" w:hAnsi="Bookman Old Style"/>
          <w:sz w:val="22"/>
          <w:szCs w:val="22"/>
        </w:rPr>
      </w:pPr>
      <w:r w:rsidRPr="00EE5CEA">
        <w:rPr>
          <w:rFonts w:ascii="Bookman Old Style" w:hAnsi="Bookman Old Style"/>
          <w:sz w:val="22"/>
          <w:szCs w:val="22"/>
        </w:rPr>
        <w:t>El usuario es responsable de mantener la confidencialidad de su cuenta y contraseña.</w:t>
      </w:r>
    </w:p>
    <w:p w14:paraId="69D42FB0" w14:textId="7B1ECB33" w:rsidR="00EE5CEA" w:rsidRPr="00C77E65" w:rsidRDefault="009B16AF" w:rsidP="00DA7841">
      <w:pPr>
        <w:numPr>
          <w:ilvl w:val="0"/>
          <w:numId w:val="17"/>
        </w:numPr>
        <w:ind w:left="1416" w:hanging="1056"/>
        <w:jc w:val="both"/>
        <w:rPr>
          <w:rFonts w:ascii="Bookman Old Style" w:hAnsi="Bookman Old Style"/>
          <w:sz w:val="22"/>
          <w:szCs w:val="22"/>
        </w:rPr>
      </w:pPr>
      <w:r w:rsidRPr="00C77E65">
        <w:rPr>
          <w:rFonts w:ascii="Bookman Old Style" w:hAnsi="Bookman Old Style"/>
          <w:sz w:val="22"/>
          <w:szCs w:val="22"/>
        </w:rPr>
        <w:t>MERCADO EMPRENDEDORES</w:t>
      </w:r>
      <w:r w:rsidR="00EE5CEA" w:rsidRPr="00EE5CEA">
        <w:rPr>
          <w:rFonts w:ascii="Bookman Old Style" w:hAnsi="Bookman Old Style"/>
          <w:sz w:val="22"/>
          <w:szCs w:val="22"/>
        </w:rPr>
        <w:t xml:space="preserve"> se reserva el derecho de rechazar cualquier solicitud de registro o cancelar una cuenta existente sin previo aviso si se detecta comportamiento fraudulento.</w:t>
      </w:r>
    </w:p>
    <w:p w14:paraId="5E4B2700" w14:textId="77777777" w:rsidR="00157C1B" w:rsidRPr="00C77E65" w:rsidRDefault="00157C1B" w:rsidP="00157C1B">
      <w:pPr>
        <w:jc w:val="both"/>
        <w:rPr>
          <w:rFonts w:ascii="Bookman Old Style" w:hAnsi="Bookman Old Style"/>
          <w:b/>
          <w:bCs/>
          <w:sz w:val="22"/>
          <w:szCs w:val="22"/>
        </w:rPr>
      </w:pPr>
      <w:r w:rsidRPr="00C77E65">
        <w:rPr>
          <w:rFonts w:ascii="Bookman Old Style" w:hAnsi="Bookman Old Style"/>
          <w:b/>
          <w:bCs/>
          <w:sz w:val="22"/>
          <w:szCs w:val="22"/>
        </w:rPr>
        <w:t xml:space="preserve">3. Beneficios </w:t>
      </w:r>
    </w:p>
    <w:p w14:paraId="73506339" w14:textId="10057BC9" w:rsidR="00157C1B" w:rsidRPr="00C77E65" w:rsidRDefault="00157C1B" w:rsidP="00157C1B">
      <w:pPr>
        <w:jc w:val="both"/>
        <w:rPr>
          <w:rFonts w:ascii="Bookman Old Style" w:hAnsi="Bookman Old Style"/>
          <w:sz w:val="22"/>
          <w:szCs w:val="22"/>
        </w:rPr>
      </w:pPr>
      <w:r w:rsidRPr="00C77E65">
        <w:rPr>
          <w:rFonts w:ascii="Bookman Old Style" w:hAnsi="Bookman Old Style"/>
          <w:sz w:val="22"/>
          <w:szCs w:val="22"/>
        </w:rPr>
        <w:t>Los Participantes Vendedores que cumplan los requisitos para exhibir sus productos en la plataforma recibirán los siguientes beneficios:</w:t>
      </w:r>
    </w:p>
    <w:p w14:paraId="56F03D74" w14:textId="77777777"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t>Finanzas básicas:</w:t>
      </w:r>
      <w:r w:rsidRPr="00C77E65">
        <w:rPr>
          <w:rFonts w:ascii="Bookman Old Style" w:hAnsi="Bookman Old Style"/>
          <w:sz w:val="22"/>
          <w:szCs w:val="22"/>
        </w:rPr>
        <w:t xml:space="preserve"> Enseñamos a registrar ingresos y egresos, calcular costos, fijar precios con base en la utilidad deseada, y proyectar el flujo de caja. Esto ayuda a que el emprendedor sepa si su negocio es rentable y cómo tomar decisiones financieras acertadas.</w:t>
      </w:r>
    </w:p>
    <w:p w14:paraId="490F5022" w14:textId="77777777"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t>Marketing digital:</w:t>
      </w:r>
      <w:r w:rsidRPr="00C77E65">
        <w:rPr>
          <w:rFonts w:ascii="Bookman Old Style" w:hAnsi="Bookman Old Style"/>
          <w:sz w:val="22"/>
          <w:szCs w:val="22"/>
        </w:rPr>
        <w:t xml:space="preserve"> Capacitamos en el uso estratégico de redes sociales, creación de contenido, atención al cliente digital y herramientas como WhatsApp Business, </w:t>
      </w:r>
      <w:proofErr w:type="spellStart"/>
      <w:r w:rsidRPr="00C77E65">
        <w:rPr>
          <w:rFonts w:ascii="Bookman Old Style" w:hAnsi="Bookman Old Style"/>
          <w:sz w:val="22"/>
          <w:szCs w:val="22"/>
        </w:rPr>
        <w:t>Canva</w:t>
      </w:r>
      <w:proofErr w:type="spellEnd"/>
      <w:r w:rsidRPr="00C77E65">
        <w:rPr>
          <w:rFonts w:ascii="Bookman Old Style" w:hAnsi="Bookman Old Style"/>
          <w:sz w:val="22"/>
          <w:szCs w:val="22"/>
        </w:rPr>
        <w:t xml:space="preserve"> y Facebook </w:t>
      </w:r>
      <w:proofErr w:type="spellStart"/>
      <w:r w:rsidRPr="00C77E65">
        <w:rPr>
          <w:rFonts w:ascii="Bookman Old Style" w:hAnsi="Bookman Old Style"/>
          <w:sz w:val="22"/>
          <w:szCs w:val="22"/>
        </w:rPr>
        <w:t>Ads</w:t>
      </w:r>
      <w:proofErr w:type="spellEnd"/>
      <w:r w:rsidRPr="00C77E65">
        <w:rPr>
          <w:rFonts w:ascii="Bookman Old Style" w:hAnsi="Bookman Old Style"/>
          <w:sz w:val="22"/>
          <w:szCs w:val="22"/>
        </w:rPr>
        <w:t>. Todo con el fin de ampliar su visibilidad y aumentar ventas.</w:t>
      </w:r>
    </w:p>
    <w:p w14:paraId="45105B53" w14:textId="77777777"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lastRenderedPageBreak/>
        <w:t xml:space="preserve">Formalización de negocios: </w:t>
      </w:r>
      <w:r w:rsidRPr="00C77E65">
        <w:rPr>
          <w:rFonts w:ascii="Bookman Old Style" w:hAnsi="Bookman Old Style"/>
          <w:sz w:val="22"/>
          <w:szCs w:val="22"/>
        </w:rPr>
        <w:t>Acompañamos en el proceso de registro ante Cámara de Comercio, DIAN y otras entidades. Explicamos los beneficios de estar legalizados: acceso a créditos, posibilidades de contratar con el Estado, apoyo institucional, etc.</w:t>
      </w:r>
    </w:p>
    <w:p w14:paraId="3C7A99D7" w14:textId="518FC756"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t>Servicio al cliente y liderazgo:</w:t>
      </w:r>
      <w:r w:rsidRPr="00C77E65">
        <w:rPr>
          <w:rFonts w:ascii="Bookman Old Style" w:hAnsi="Bookman Old Style"/>
          <w:sz w:val="22"/>
          <w:szCs w:val="22"/>
        </w:rPr>
        <w:t xml:space="preserve"> Desarrollamos habilidades blandas fundamentales como la empatía, comunicación efectiva, solución de conflictos y liderazgo en equipo. Esto permite que cada emprendedor no solo venda más, sino que fidelice a sus clientes y pueda liderar procesos con otros.</w:t>
      </w:r>
    </w:p>
    <w:p w14:paraId="71119F19" w14:textId="3AC3E5CA"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t>Acceso a capital semilla y redes de apoyo:</w:t>
      </w:r>
      <w:r w:rsidRPr="00C77E65">
        <w:rPr>
          <w:rFonts w:ascii="Bookman Old Style" w:hAnsi="Bookman Old Style"/>
          <w:sz w:val="22"/>
          <w:szCs w:val="22"/>
        </w:rPr>
        <w:t xml:space="preserve"> Sabemos que muchos emprendedores no tienen acceso al sistema financiero tradicional. Por eso, conectamos a nuestros beneficiarios con fuentes de </w:t>
      </w:r>
      <w:proofErr w:type="gramStart"/>
      <w:r w:rsidRPr="00C77E65">
        <w:rPr>
          <w:rFonts w:ascii="Bookman Old Style" w:hAnsi="Bookman Old Style"/>
          <w:sz w:val="22"/>
          <w:szCs w:val="22"/>
        </w:rPr>
        <w:t>financiación alternativas, justas y solidarias</w:t>
      </w:r>
      <w:proofErr w:type="gramEnd"/>
      <w:r w:rsidRPr="00C77E65">
        <w:rPr>
          <w:rFonts w:ascii="Bookman Old Style" w:hAnsi="Bookman Old Style"/>
          <w:sz w:val="22"/>
          <w:szCs w:val="22"/>
        </w:rPr>
        <w:t>, así como con personas y entidades que los potencian.</w:t>
      </w:r>
    </w:p>
    <w:p w14:paraId="6DCB9249" w14:textId="281D8C1A" w:rsidR="00157C1B" w:rsidRPr="00C77E65" w:rsidRDefault="00157C1B" w:rsidP="00157C1B">
      <w:pPr>
        <w:pStyle w:val="Prrafodelista"/>
        <w:numPr>
          <w:ilvl w:val="0"/>
          <w:numId w:val="24"/>
        </w:numPr>
        <w:jc w:val="both"/>
        <w:rPr>
          <w:rFonts w:ascii="Bookman Old Style" w:hAnsi="Bookman Old Style"/>
          <w:sz w:val="22"/>
          <w:szCs w:val="22"/>
        </w:rPr>
      </w:pPr>
      <w:r w:rsidRPr="00C77E65">
        <w:rPr>
          <w:rFonts w:ascii="Bookman Old Style" w:hAnsi="Bookman Old Style"/>
          <w:b/>
          <w:bCs/>
          <w:sz w:val="22"/>
          <w:szCs w:val="22"/>
        </w:rPr>
        <w:t>Acompañamiento constante:</w:t>
      </w:r>
      <w:r w:rsidRPr="00C77E65">
        <w:rPr>
          <w:rFonts w:ascii="Bookman Old Style" w:hAnsi="Bookman Old Style"/>
          <w:sz w:val="22"/>
          <w:szCs w:val="22"/>
        </w:rPr>
        <w:t xml:space="preserve"> Más allá de la formación y los recursos, nuestro mayor valor es el acompañamiento cercano y humano. No creemos en procesos impersonales o masivos. Cada emprendedor cuenta con un seguimiento adaptado a su situación, etapa del negocio y ritmo de aprendizaje. Este acompañamiento incluye:</w:t>
      </w:r>
    </w:p>
    <w:p w14:paraId="35B7DD33" w14:textId="77777777" w:rsidR="00157C1B" w:rsidRPr="00C77E65" w:rsidRDefault="00157C1B" w:rsidP="00157C1B">
      <w:pPr>
        <w:pStyle w:val="Prrafodelista"/>
        <w:numPr>
          <w:ilvl w:val="0"/>
          <w:numId w:val="25"/>
        </w:numPr>
        <w:ind w:left="1276"/>
        <w:jc w:val="both"/>
        <w:rPr>
          <w:rFonts w:ascii="Bookman Old Style" w:hAnsi="Bookman Old Style"/>
          <w:sz w:val="22"/>
          <w:szCs w:val="22"/>
        </w:rPr>
      </w:pPr>
      <w:r w:rsidRPr="00C77E65">
        <w:rPr>
          <w:rFonts w:ascii="Bookman Old Style" w:hAnsi="Bookman Old Style"/>
          <w:sz w:val="22"/>
          <w:szCs w:val="22"/>
        </w:rPr>
        <w:t>Entrevistas personalizadas.</w:t>
      </w:r>
    </w:p>
    <w:p w14:paraId="69ADCFE8" w14:textId="77777777" w:rsidR="00157C1B" w:rsidRPr="00C77E65" w:rsidRDefault="00157C1B" w:rsidP="00157C1B">
      <w:pPr>
        <w:pStyle w:val="Prrafodelista"/>
        <w:numPr>
          <w:ilvl w:val="0"/>
          <w:numId w:val="25"/>
        </w:numPr>
        <w:ind w:left="1276"/>
        <w:jc w:val="both"/>
        <w:rPr>
          <w:rFonts w:ascii="Bookman Old Style" w:hAnsi="Bookman Old Style"/>
          <w:sz w:val="22"/>
          <w:szCs w:val="22"/>
        </w:rPr>
      </w:pPr>
      <w:r w:rsidRPr="00C77E65">
        <w:rPr>
          <w:rFonts w:ascii="Bookman Old Style" w:hAnsi="Bookman Old Style"/>
          <w:sz w:val="22"/>
          <w:szCs w:val="22"/>
        </w:rPr>
        <w:t>Revisión periódica de avances y dificultades.</w:t>
      </w:r>
    </w:p>
    <w:p w14:paraId="4C0DE414" w14:textId="77777777" w:rsidR="00157C1B" w:rsidRPr="00C77E65" w:rsidRDefault="00157C1B" w:rsidP="00157C1B">
      <w:pPr>
        <w:pStyle w:val="Prrafodelista"/>
        <w:numPr>
          <w:ilvl w:val="0"/>
          <w:numId w:val="25"/>
        </w:numPr>
        <w:ind w:left="1276"/>
        <w:jc w:val="both"/>
        <w:rPr>
          <w:rFonts w:ascii="Bookman Old Style" w:hAnsi="Bookman Old Style"/>
          <w:sz w:val="22"/>
          <w:szCs w:val="22"/>
        </w:rPr>
      </w:pPr>
      <w:r w:rsidRPr="00C77E65">
        <w:rPr>
          <w:rFonts w:ascii="Bookman Old Style" w:hAnsi="Bookman Old Style"/>
          <w:sz w:val="22"/>
          <w:szCs w:val="22"/>
        </w:rPr>
        <w:t>Asesoría en la toma de decisiones clave.</w:t>
      </w:r>
    </w:p>
    <w:p w14:paraId="4BF3A337" w14:textId="77777777" w:rsidR="00157C1B" w:rsidRPr="00C77E65" w:rsidRDefault="00157C1B" w:rsidP="00157C1B">
      <w:pPr>
        <w:pStyle w:val="Prrafodelista"/>
        <w:numPr>
          <w:ilvl w:val="0"/>
          <w:numId w:val="25"/>
        </w:numPr>
        <w:ind w:left="1276"/>
        <w:jc w:val="both"/>
        <w:rPr>
          <w:rFonts w:ascii="Bookman Old Style" w:hAnsi="Bookman Old Style"/>
          <w:sz w:val="22"/>
          <w:szCs w:val="22"/>
        </w:rPr>
      </w:pPr>
      <w:r w:rsidRPr="00C77E65">
        <w:rPr>
          <w:rFonts w:ascii="Bookman Old Style" w:hAnsi="Bookman Old Style"/>
          <w:sz w:val="22"/>
          <w:szCs w:val="22"/>
        </w:rPr>
        <w:t>Apoyo en momentos de crisis.</w:t>
      </w:r>
    </w:p>
    <w:p w14:paraId="5CC9478D" w14:textId="6750B87F" w:rsidR="00157C1B" w:rsidRPr="00C77E65" w:rsidRDefault="00157C1B" w:rsidP="00157C1B">
      <w:pPr>
        <w:pStyle w:val="Prrafodelista"/>
        <w:numPr>
          <w:ilvl w:val="0"/>
          <w:numId w:val="25"/>
        </w:numPr>
        <w:ind w:left="1276"/>
        <w:jc w:val="both"/>
        <w:rPr>
          <w:rFonts w:ascii="Bookman Old Style" w:hAnsi="Bookman Old Style"/>
          <w:sz w:val="22"/>
          <w:szCs w:val="22"/>
        </w:rPr>
      </w:pPr>
      <w:r w:rsidRPr="00C77E65">
        <w:rPr>
          <w:rFonts w:ascii="Bookman Old Style" w:hAnsi="Bookman Old Style"/>
          <w:sz w:val="22"/>
          <w:szCs w:val="22"/>
        </w:rPr>
        <w:t xml:space="preserve">Evaluación y retroalimentación </w:t>
      </w:r>
      <w:r w:rsidR="00DC668A" w:rsidRPr="00C77E65">
        <w:rPr>
          <w:rFonts w:ascii="Bookman Old Style" w:hAnsi="Bookman Old Style"/>
          <w:sz w:val="22"/>
          <w:szCs w:val="22"/>
        </w:rPr>
        <w:t>continúa</w:t>
      </w:r>
      <w:r w:rsidRPr="00C77E65">
        <w:rPr>
          <w:rFonts w:ascii="Bookman Old Style" w:hAnsi="Bookman Old Style"/>
          <w:sz w:val="22"/>
          <w:szCs w:val="22"/>
        </w:rPr>
        <w:t>.</w:t>
      </w:r>
    </w:p>
    <w:p w14:paraId="7B961647" w14:textId="7D41C2C1" w:rsidR="00157C1B" w:rsidRPr="00C77E65" w:rsidRDefault="00157C1B" w:rsidP="00157C1B">
      <w:pPr>
        <w:pStyle w:val="Prrafodelista"/>
        <w:numPr>
          <w:ilvl w:val="0"/>
          <w:numId w:val="26"/>
        </w:numPr>
        <w:jc w:val="both"/>
        <w:rPr>
          <w:rFonts w:ascii="Bookman Old Style" w:hAnsi="Bookman Old Style"/>
          <w:sz w:val="22"/>
          <w:szCs w:val="22"/>
        </w:rPr>
      </w:pPr>
      <w:r w:rsidRPr="00C77E65">
        <w:rPr>
          <w:rFonts w:ascii="Bookman Old Style" w:hAnsi="Bookman Old Style"/>
          <w:b/>
          <w:bCs/>
          <w:sz w:val="22"/>
          <w:szCs w:val="22"/>
        </w:rPr>
        <w:t>Posicionamiento de productos:</w:t>
      </w:r>
      <w:r w:rsidRPr="00C77E65">
        <w:rPr>
          <w:rFonts w:ascii="Bookman Old Style" w:hAnsi="Bookman Old Style"/>
          <w:sz w:val="22"/>
          <w:szCs w:val="22"/>
        </w:rPr>
        <w:t xml:space="preserve"> Ayudamos a que los productos y servicios de los emprendedores salgan del anonimato y encuentren un mercado real. Para lograrlo, gestionamos espacios de exhibición, venta y promoción en diferentes escenarios: </w:t>
      </w:r>
    </w:p>
    <w:p w14:paraId="540C109F" w14:textId="21C7FE4D" w:rsidR="00157C1B" w:rsidRPr="00C77E65" w:rsidRDefault="00157C1B" w:rsidP="00157C1B">
      <w:pPr>
        <w:pStyle w:val="Prrafodelista"/>
        <w:numPr>
          <w:ilvl w:val="3"/>
          <w:numId w:val="9"/>
        </w:numPr>
        <w:ind w:left="1276"/>
        <w:jc w:val="both"/>
        <w:rPr>
          <w:rFonts w:ascii="Bookman Old Style" w:hAnsi="Bookman Old Style"/>
          <w:sz w:val="22"/>
          <w:szCs w:val="22"/>
        </w:rPr>
      </w:pPr>
      <w:r w:rsidRPr="00C77E65">
        <w:rPr>
          <w:rFonts w:ascii="Bookman Old Style" w:hAnsi="Bookman Old Style"/>
          <w:sz w:val="22"/>
          <w:szCs w:val="22"/>
        </w:rPr>
        <w:t>Vitrinas físicas</w:t>
      </w:r>
    </w:p>
    <w:p w14:paraId="7D78E3CC" w14:textId="5999349B" w:rsidR="00157C1B" w:rsidRPr="00C77E65" w:rsidRDefault="00157C1B" w:rsidP="00157C1B">
      <w:pPr>
        <w:pStyle w:val="Prrafodelista"/>
        <w:numPr>
          <w:ilvl w:val="3"/>
          <w:numId w:val="9"/>
        </w:numPr>
        <w:ind w:left="1276"/>
        <w:jc w:val="both"/>
        <w:rPr>
          <w:rFonts w:ascii="Bookman Old Style" w:hAnsi="Bookman Old Style"/>
          <w:sz w:val="22"/>
          <w:szCs w:val="22"/>
        </w:rPr>
      </w:pPr>
      <w:r w:rsidRPr="00C77E65">
        <w:rPr>
          <w:rFonts w:ascii="Bookman Old Style" w:hAnsi="Bookman Old Style"/>
          <w:sz w:val="22"/>
          <w:szCs w:val="22"/>
        </w:rPr>
        <w:t>Plataformas digitales</w:t>
      </w:r>
    </w:p>
    <w:p w14:paraId="162C34F1" w14:textId="7077ED03" w:rsidR="00157C1B" w:rsidRPr="00C77E65" w:rsidRDefault="00157C1B" w:rsidP="00157C1B">
      <w:pPr>
        <w:pStyle w:val="Prrafodelista"/>
        <w:numPr>
          <w:ilvl w:val="3"/>
          <w:numId w:val="9"/>
        </w:numPr>
        <w:ind w:left="1276"/>
        <w:jc w:val="both"/>
        <w:rPr>
          <w:rFonts w:ascii="Bookman Old Style" w:hAnsi="Bookman Old Style"/>
          <w:sz w:val="22"/>
          <w:szCs w:val="22"/>
        </w:rPr>
      </w:pPr>
      <w:r w:rsidRPr="00C77E65">
        <w:rPr>
          <w:rFonts w:ascii="Bookman Old Style" w:hAnsi="Bookman Old Style"/>
          <w:sz w:val="22"/>
          <w:szCs w:val="22"/>
        </w:rPr>
        <w:t>Espacio de promoción estratégica</w:t>
      </w:r>
    </w:p>
    <w:p w14:paraId="1AE4EB59" w14:textId="4B11912A" w:rsidR="0015299E" w:rsidRPr="00C77E65" w:rsidRDefault="0015299E" w:rsidP="0015299E">
      <w:pPr>
        <w:pStyle w:val="Prrafodelista"/>
        <w:numPr>
          <w:ilvl w:val="0"/>
          <w:numId w:val="26"/>
        </w:numPr>
        <w:jc w:val="both"/>
        <w:rPr>
          <w:rFonts w:ascii="Bookman Old Style" w:hAnsi="Bookman Old Style"/>
          <w:sz w:val="22"/>
          <w:szCs w:val="22"/>
        </w:rPr>
      </w:pPr>
      <w:r w:rsidRPr="00C77E65">
        <w:rPr>
          <w:rFonts w:ascii="Bookman Old Style" w:hAnsi="Bookman Old Style"/>
          <w:b/>
          <w:bCs/>
          <w:sz w:val="22"/>
          <w:szCs w:val="22"/>
        </w:rPr>
        <w:t>Llevamos tu emprendimiento al mundo:</w:t>
      </w:r>
      <w:r w:rsidRPr="00C77E65">
        <w:rPr>
          <w:rFonts w:ascii="Bookman Old Style" w:hAnsi="Bookman Old Style"/>
          <w:sz w:val="22"/>
          <w:szCs w:val="22"/>
        </w:rPr>
        <w:t xml:space="preserve"> Lanzamos convocatorias periódicas para seleccionar emprendedores con potencial exportador. Si eres elegido, recibirás todo el apoyo necesario para dar ese gran paso.</w:t>
      </w:r>
    </w:p>
    <w:p w14:paraId="0C3674DE"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3. Obligaciones del Vendedor</w:t>
      </w:r>
    </w:p>
    <w:p w14:paraId="202E1AC7" w14:textId="77777777" w:rsidR="00EE5CEA" w:rsidRPr="00EE5CEA" w:rsidRDefault="00EE5CEA" w:rsidP="00EE5CEA">
      <w:pPr>
        <w:numPr>
          <w:ilvl w:val="0"/>
          <w:numId w:val="18"/>
        </w:numPr>
        <w:jc w:val="both"/>
        <w:rPr>
          <w:rFonts w:ascii="Bookman Old Style" w:hAnsi="Bookman Old Style"/>
          <w:sz w:val="22"/>
          <w:szCs w:val="22"/>
        </w:rPr>
      </w:pPr>
      <w:r w:rsidRPr="00EE5CEA">
        <w:rPr>
          <w:rFonts w:ascii="Bookman Old Style" w:hAnsi="Bookman Old Style"/>
          <w:sz w:val="22"/>
          <w:szCs w:val="22"/>
        </w:rPr>
        <w:t>Veracidad: El vendedor debe describir el producto de forma exacta, incluyendo estado (nuevo/usado), precio final y características.</w:t>
      </w:r>
    </w:p>
    <w:p w14:paraId="23C60BA0" w14:textId="77777777" w:rsidR="00EE5CEA" w:rsidRPr="00EE5CEA" w:rsidRDefault="00EE5CEA" w:rsidP="00EE5CEA">
      <w:pPr>
        <w:numPr>
          <w:ilvl w:val="0"/>
          <w:numId w:val="18"/>
        </w:numPr>
        <w:jc w:val="both"/>
        <w:rPr>
          <w:rFonts w:ascii="Bookman Old Style" w:hAnsi="Bookman Old Style"/>
          <w:sz w:val="22"/>
          <w:szCs w:val="22"/>
        </w:rPr>
      </w:pPr>
      <w:r w:rsidRPr="00EE5CEA">
        <w:rPr>
          <w:rFonts w:ascii="Bookman Old Style" w:hAnsi="Bookman Old Style"/>
          <w:sz w:val="22"/>
          <w:szCs w:val="22"/>
        </w:rPr>
        <w:t>Garantía: El vendedor es el único responsable de cumplir con la garantía legal según los términos de la Ley 1480 de 2011.</w:t>
      </w:r>
    </w:p>
    <w:p w14:paraId="7FB8CFF7" w14:textId="77777777" w:rsidR="00EE5CEA" w:rsidRPr="00EE5CEA" w:rsidRDefault="00EE5CEA" w:rsidP="00EE5CEA">
      <w:pPr>
        <w:numPr>
          <w:ilvl w:val="0"/>
          <w:numId w:val="18"/>
        </w:numPr>
        <w:jc w:val="both"/>
        <w:rPr>
          <w:rFonts w:ascii="Bookman Old Style" w:hAnsi="Bookman Old Style"/>
          <w:sz w:val="22"/>
          <w:szCs w:val="22"/>
        </w:rPr>
      </w:pPr>
      <w:r w:rsidRPr="00EE5CEA">
        <w:rPr>
          <w:rFonts w:ascii="Bookman Old Style" w:hAnsi="Bookman Old Style"/>
          <w:sz w:val="22"/>
          <w:szCs w:val="22"/>
        </w:rPr>
        <w:t xml:space="preserve">Comisiones: El vendedor acepta pagar a la plataforma una comisión del </w:t>
      </w:r>
      <w:r w:rsidRPr="00EE5CEA">
        <w:rPr>
          <w:rFonts w:ascii="Bookman Old Style" w:hAnsi="Bookman Old Style"/>
          <w:sz w:val="22"/>
          <w:szCs w:val="22"/>
          <w:highlight w:val="yellow"/>
        </w:rPr>
        <w:t>[X</w:t>
      </w:r>
      <w:proofErr w:type="gramStart"/>
      <w:r w:rsidRPr="00EE5CEA">
        <w:rPr>
          <w:rFonts w:ascii="Bookman Old Style" w:hAnsi="Bookman Old Style"/>
          <w:sz w:val="22"/>
          <w:szCs w:val="22"/>
          <w:highlight w:val="yellow"/>
        </w:rPr>
        <w:t>]%</w:t>
      </w:r>
      <w:proofErr w:type="gramEnd"/>
      <w:r w:rsidRPr="00EE5CEA">
        <w:rPr>
          <w:rFonts w:ascii="Bookman Old Style" w:hAnsi="Bookman Old Style"/>
          <w:sz w:val="22"/>
          <w:szCs w:val="22"/>
        </w:rPr>
        <w:t xml:space="preserve"> por cada venta exitosa realizada a través del sitio.</w:t>
      </w:r>
    </w:p>
    <w:p w14:paraId="700F2493"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lastRenderedPageBreak/>
        <w:t>4. Obligaciones del Comprador</w:t>
      </w:r>
    </w:p>
    <w:p w14:paraId="0FFB0056" w14:textId="77777777" w:rsidR="00EE5CEA" w:rsidRPr="00EE5CEA" w:rsidRDefault="00EE5CEA" w:rsidP="00EE5CEA">
      <w:pPr>
        <w:numPr>
          <w:ilvl w:val="0"/>
          <w:numId w:val="19"/>
        </w:numPr>
        <w:jc w:val="both"/>
        <w:rPr>
          <w:rFonts w:ascii="Bookman Old Style" w:hAnsi="Bookman Old Style"/>
          <w:sz w:val="22"/>
          <w:szCs w:val="22"/>
        </w:rPr>
      </w:pPr>
      <w:r w:rsidRPr="00EE5CEA">
        <w:rPr>
          <w:rFonts w:ascii="Bookman Old Style" w:hAnsi="Bookman Old Style"/>
          <w:sz w:val="22"/>
          <w:szCs w:val="22"/>
        </w:rPr>
        <w:t>Compromiso de Compra: Al hacer clic en "Comprar", el usuario asume la obligación de completar la transacción, a menos que existan razones legales para retractarse.</w:t>
      </w:r>
    </w:p>
    <w:p w14:paraId="2B488A22" w14:textId="77777777" w:rsidR="00EE5CEA" w:rsidRPr="00EE5CEA" w:rsidRDefault="00EE5CEA" w:rsidP="00EE5CEA">
      <w:pPr>
        <w:numPr>
          <w:ilvl w:val="0"/>
          <w:numId w:val="19"/>
        </w:numPr>
        <w:jc w:val="both"/>
        <w:rPr>
          <w:rFonts w:ascii="Bookman Old Style" w:hAnsi="Bookman Old Style"/>
          <w:sz w:val="22"/>
          <w:szCs w:val="22"/>
        </w:rPr>
      </w:pPr>
      <w:r w:rsidRPr="00EE5CEA">
        <w:rPr>
          <w:rFonts w:ascii="Bookman Old Style" w:hAnsi="Bookman Old Style"/>
          <w:sz w:val="22"/>
          <w:szCs w:val="22"/>
        </w:rPr>
        <w:t>Pago: El comprador debe utilizar los medios de pago habilitados por la plataforma para gozar de los programas de protección al consumidor.</w:t>
      </w:r>
    </w:p>
    <w:p w14:paraId="18E7F83F"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5. Sistema de Reputación</w:t>
      </w:r>
    </w:p>
    <w:p w14:paraId="162B3DB7" w14:textId="77777777"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Para garantizar la seguridad, la plataforma cuenta con un sistema de calificaciones:</w:t>
      </w:r>
    </w:p>
    <w:p w14:paraId="13EB4B22" w14:textId="77777777" w:rsidR="00EE5CEA" w:rsidRPr="00EE5CEA" w:rsidRDefault="00EE5CEA" w:rsidP="00EE5CEA">
      <w:pPr>
        <w:numPr>
          <w:ilvl w:val="0"/>
          <w:numId w:val="20"/>
        </w:numPr>
        <w:jc w:val="both"/>
        <w:rPr>
          <w:rFonts w:ascii="Bookman Old Style" w:hAnsi="Bookman Old Style"/>
          <w:sz w:val="22"/>
          <w:szCs w:val="22"/>
        </w:rPr>
      </w:pPr>
      <w:r w:rsidRPr="00EE5CEA">
        <w:rPr>
          <w:rFonts w:ascii="Bookman Old Style" w:hAnsi="Bookman Old Style"/>
          <w:sz w:val="22"/>
          <w:szCs w:val="22"/>
        </w:rPr>
        <w:t>Los usuarios podrán calificar su experiencia después de cada transacción.</w:t>
      </w:r>
    </w:p>
    <w:p w14:paraId="44AE0CED" w14:textId="77777777" w:rsidR="00EE5CEA" w:rsidRPr="00EE5CEA" w:rsidRDefault="00EE5CEA" w:rsidP="00EE5CEA">
      <w:pPr>
        <w:numPr>
          <w:ilvl w:val="0"/>
          <w:numId w:val="20"/>
        </w:numPr>
        <w:jc w:val="both"/>
        <w:rPr>
          <w:rFonts w:ascii="Bookman Old Style" w:hAnsi="Bookman Old Style"/>
          <w:sz w:val="22"/>
          <w:szCs w:val="22"/>
        </w:rPr>
      </w:pPr>
      <w:r w:rsidRPr="00EE5CEA">
        <w:rPr>
          <w:rFonts w:ascii="Bookman Old Style" w:hAnsi="Bookman Old Style"/>
          <w:sz w:val="22"/>
          <w:szCs w:val="22"/>
        </w:rPr>
        <w:t>La plataforma podrá suspender a usuarios con reputación negativa persistente o que realicen prácticas abusivas.</w:t>
      </w:r>
    </w:p>
    <w:p w14:paraId="6432B511"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6. Derecho de Retracto (Ley 1480 de 2011)</w:t>
      </w:r>
    </w:p>
    <w:p w14:paraId="08592645" w14:textId="096BD1E3"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En las ventas realizadas a través de nuestra plataforma, el comprador tiene derecho a retractarse de la compra dentro de los cinco (5) días hábiles siguientes a la entrega del producto</w:t>
      </w:r>
      <w:r w:rsidR="0015299E" w:rsidRPr="00C77E65">
        <w:rPr>
          <w:rFonts w:ascii="Bookman Old Style" w:hAnsi="Bookman Old Style"/>
          <w:sz w:val="22"/>
          <w:szCs w:val="22"/>
        </w:rPr>
        <w:t xml:space="preserve"> (no aplica para productos perecederos (como alimentos) ni para bienes que se deterioren rápidamente).</w:t>
      </w:r>
    </w:p>
    <w:p w14:paraId="5F1DD76B" w14:textId="77777777" w:rsidR="00EE5CEA" w:rsidRPr="00EE5CEA" w:rsidRDefault="00EE5CEA" w:rsidP="00EE5CEA">
      <w:pPr>
        <w:numPr>
          <w:ilvl w:val="0"/>
          <w:numId w:val="21"/>
        </w:numPr>
        <w:jc w:val="both"/>
        <w:rPr>
          <w:rFonts w:ascii="Bookman Old Style" w:hAnsi="Bookman Old Style"/>
          <w:sz w:val="22"/>
          <w:szCs w:val="22"/>
        </w:rPr>
      </w:pPr>
      <w:r w:rsidRPr="00EE5CEA">
        <w:rPr>
          <w:rFonts w:ascii="Bookman Old Style" w:hAnsi="Bookman Old Style"/>
          <w:sz w:val="22"/>
          <w:szCs w:val="22"/>
        </w:rPr>
        <w:t>El producto debe ser devuelto en las mismas condiciones en que se recibió.</w:t>
      </w:r>
    </w:p>
    <w:p w14:paraId="16DE001C" w14:textId="2B5E17A7" w:rsidR="00EE5CEA" w:rsidRPr="00EE5CEA" w:rsidRDefault="00EE5CEA" w:rsidP="00EE5CEA">
      <w:pPr>
        <w:numPr>
          <w:ilvl w:val="0"/>
          <w:numId w:val="21"/>
        </w:numPr>
        <w:jc w:val="both"/>
        <w:rPr>
          <w:rFonts w:ascii="Bookman Old Style" w:hAnsi="Bookman Old Style"/>
          <w:sz w:val="22"/>
          <w:szCs w:val="22"/>
        </w:rPr>
      </w:pPr>
      <w:r w:rsidRPr="00EE5CEA">
        <w:rPr>
          <w:rFonts w:ascii="Bookman Old Style" w:hAnsi="Bookman Old Style"/>
          <w:sz w:val="22"/>
          <w:szCs w:val="22"/>
        </w:rPr>
        <w:t>Los costos de transporte de la devolución serán asumidos por el Comprador.</w:t>
      </w:r>
    </w:p>
    <w:p w14:paraId="5DB6FCA6"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7. Reversión del Pago</w:t>
      </w:r>
    </w:p>
    <w:p w14:paraId="50075B46" w14:textId="77777777"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Según el Decreto 587 de 2016, el comprador podrá solicitar la reversión del pago cuando:</w:t>
      </w:r>
    </w:p>
    <w:p w14:paraId="454566A5" w14:textId="77777777" w:rsidR="00EE5CEA" w:rsidRPr="00EE5CEA" w:rsidRDefault="00EE5CEA" w:rsidP="00EE5CEA">
      <w:pPr>
        <w:numPr>
          <w:ilvl w:val="0"/>
          <w:numId w:val="22"/>
        </w:numPr>
        <w:jc w:val="both"/>
        <w:rPr>
          <w:rFonts w:ascii="Bookman Old Style" w:hAnsi="Bookman Old Style"/>
          <w:sz w:val="22"/>
          <w:szCs w:val="22"/>
        </w:rPr>
      </w:pPr>
      <w:r w:rsidRPr="00EE5CEA">
        <w:rPr>
          <w:rFonts w:ascii="Bookman Old Style" w:hAnsi="Bookman Old Style"/>
          <w:sz w:val="22"/>
          <w:szCs w:val="22"/>
        </w:rPr>
        <w:t>Sea objeto de fraude.</w:t>
      </w:r>
    </w:p>
    <w:p w14:paraId="127F9618" w14:textId="77777777" w:rsidR="00EE5CEA" w:rsidRPr="00EE5CEA" w:rsidRDefault="00EE5CEA" w:rsidP="00EE5CEA">
      <w:pPr>
        <w:numPr>
          <w:ilvl w:val="0"/>
          <w:numId w:val="22"/>
        </w:numPr>
        <w:jc w:val="both"/>
        <w:rPr>
          <w:rFonts w:ascii="Bookman Old Style" w:hAnsi="Bookman Old Style"/>
          <w:sz w:val="22"/>
          <w:szCs w:val="22"/>
        </w:rPr>
      </w:pPr>
      <w:r w:rsidRPr="00EE5CEA">
        <w:rPr>
          <w:rFonts w:ascii="Bookman Old Style" w:hAnsi="Bookman Old Style"/>
          <w:sz w:val="22"/>
          <w:szCs w:val="22"/>
        </w:rPr>
        <w:t>Corresponda a una operación no solicitada.</w:t>
      </w:r>
    </w:p>
    <w:p w14:paraId="43ADDB81" w14:textId="77777777" w:rsidR="00EE5CEA" w:rsidRPr="00EE5CEA" w:rsidRDefault="00EE5CEA" w:rsidP="00EE5CEA">
      <w:pPr>
        <w:numPr>
          <w:ilvl w:val="0"/>
          <w:numId w:val="22"/>
        </w:numPr>
        <w:jc w:val="both"/>
        <w:rPr>
          <w:rFonts w:ascii="Bookman Old Style" w:hAnsi="Bookman Old Style"/>
          <w:sz w:val="22"/>
          <w:szCs w:val="22"/>
        </w:rPr>
      </w:pPr>
      <w:r w:rsidRPr="00EE5CEA">
        <w:rPr>
          <w:rFonts w:ascii="Bookman Old Style" w:hAnsi="Bookman Old Style"/>
          <w:sz w:val="22"/>
          <w:szCs w:val="22"/>
        </w:rPr>
        <w:t>El producto no sea entregado.</w:t>
      </w:r>
    </w:p>
    <w:p w14:paraId="7FCAB3F5" w14:textId="77777777" w:rsidR="00EE5CEA" w:rsidRPr="00EE5CEA" w:rsidRDefault="00EE5CEA" w:rsidP="00EE5CEA">
      <w:pPr>
        <w:numPr>
          <w:ilvl w:val="0"/>
          <w:numId w:val="22"/>
        </w:numPr>
        <w:jc w:val="both"/>
        <w:rPr>
          <w:rFonts w:ascii="Bookman Old Style" w:hAnsi="Bookman Old Style"/>
          <w:sz w:val="22"/>
          <w:szCs w:val="22"/>
        </w:rPr>
      </w:pPr>
      <w:r w:rsidRPr="00EE5CEA">
        <w:rPr>
          <w:rFonts w:ascii="Bookman Old Style" w:hAnsi="Bookman Old Style"/>
          <w:sz w:val="22"/>
          <w:szCs w:val="22"/>
        </w:rPr>
        <w:t>El producto entregado no sea el solicitado o sea defectuoso.</w:t>
      </w:r>
    </w:p>
    <w:p w14:paraId="1E66C4E1"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8. Limitación de Responsabilidad</w:t>
      </w:r>
    </w:p>
    <w:p w14:paraId="679B9D6A" w14:textId="4A30BA97" w:rsidR="00EE5CEA" w:rsidRPr="00EE5CEA" w:rsidRDefault="0015299E" w:rsidP="00EE5CEA">
      <w:pPr>
        <w:jc w:val="both"/>
        <w:rPr>
          <w:rFonts w:ascii="Bookman Old Style" w:hAnsi="Bookman Old Style"/>
          <w:sz w:val="22"/>
          <w:szCs w:val="22"/>
        </w:rPr>
      </w:pPr>
      <w:r w:rsidRPr="00C77E65">
        <w:rPr>
          <w:rFonts w:ascii="Bookman Old Style" w:hAnsi="Bookman Old Style"/>
          <w:sz w:val="22"/>
          <w:szCs w:val="22"/>
        </w:rPr>
        <w:t>MERCADO EMPRENDEDORES</w:t>
      </w:r>
      <w:r w:rsidR="00EE5CEA" w:rsidRPr="00EE5CEA">
        <w:rPr>
          <w:rFonts w:ascii="Bookman Old Style" w:hAnsi="Bookman Old Style"/>
          <w:sz w:val="22"/>
          <w:szCs w:val="22"/>
        </w:rPr>
        <w:t xml:space="preserve"> no se hace responsable por:</w:t>
      </w:r>
    </w:p>
    <w:p w14:paraId="57F2D5C1" w14:textId="77777777" w:rsidR="00EE5CEA" w:rsidRPr="00EE5CEA" w:rsidRDefault="00EE5CEA" w:rsidP="00EE5CEA">
      <w:pPr>
        <w:numPr>
          <w:ilvl w:val="0"/>
          <w:numId w:val="23"/>
        </w:numPr>
        <w:jc w:val="both"/>
        <w:rPr>
          <w:rFonts w:ascii="Bookman Old Style" w:hAnsi="Bookman Old Style"/>
          <w:sz w:val="22"/>
          <w:szCs w:val="22"/>
        </w:rPr>
      </w:pPr>
      <w:r w:rsidRPr="00EE5CEA">
        <w:rPr>
          <w:rFonts w:ascii="Bookman Old Style" w:hAnsi="Bookman Old Style"/>
          <w:sz w:val="22"/>
          <w:szCs w:val="22"/>
        </w:rPr>
        <w:t>La calidad, seguridad o legalidad de los productos anunciados por terceros.</w:t>
      </w:r>
    </w:p>
    <w:p w14:paraId="19FF3CAF" w14:textId="77777777" w:rsidR="00EE5CEA" w:rsidRPr="00EE5CEA" w:rsidRDefault="00EE5CEA" w:rsidP="00EE5CEA">
      <w:pPr>
        <w:numPr>
          <w:ilvl w:val="0"/>
          <w:numId w:val="23"/>
        </w:numPr>
        <w:jc w:val="both"/>
        <w:rPr>
          <w:rFonts w:ascii="Bookman Old Style" w:hAnsi="Bookman Old Style"/>
          <w:sz w:val="22"/>
          <w:szCs w:val="22"/>
        </w:rPr>
      </w:pPr>
      <w:r w:rsidRPr="00EE5CEA">
        <w:rPr>
          <w:rFonts w:ascii="Bookman Old Style" w:hAnsi="Bookman Old Style"/>
          <w:sz w:val="22"/>
          <w:szCs w:val="22"/>
        </w:rPr>
        <w:t>Daños o perjuicios derivados de las negociaciones entre los usuarios.</w:t>
      </w:r>
    </w:p>
    <w:p w14:paraId="6FC7CACE" w14:textId="77777777" w:rsidR="00EE5CEA" w:rsidRPr="00EE5CEA" w:rsidRDefault="00EE5CEA" w:rsidP="00EE5CEA">
      <w:pPr>
        <w:numPr>
          <w:ilvl w:val="0"/>
          <w:numId w:val="23"/>
        </w:numPr>
        <w:jc w:val="both"/>
        <w:rPr>
          <w:rFonts w:ascii="Bookman Old Style" w:hAnsi="Bookman Old Style"/>
          <w:sz w:val="22"/>
          <w:szCs w:val="22"/>
        </w:rPr>
      </w:pPr>
      <w:r w:rsidRPr="00EE5CEA">
        <w:rPr>
          <w:rFonts w:ascii="Bookman Old Style" w:hAnsi="Bookman Old Style"/>
          <w:sz w:val="22"/>
          <w:szCs w:val="22"/>
        </w:rPr>
        <w:t>Fallas en el sistema, servidor o Internet ajenos a nuestra infraestructura.</w:t>
      </w:r>
    </w:p>
    <w:p w14:paraId="5EBC3ABE"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lastRenderedPageBreak/>
        <w:t>9. Propiedad Intelectual</w:t>
      </w:r>
    </w:p>
    <w:p w14:paraId="7626793D" w14:textId="00A4D176" w:rsidR="00EE5CEA" w:rsidRPr="00EE5CEA" w:rsidRDefault="00EE5CEA" w:rsidP="00EE5CEA">
      <w:pPr>
        <w:jc w:val="both"/>
        <w:rPr>
          <w:rFonts w:ascii="Bookman Old Style" w:hAnsi="Bookman Old Style"/>
          <w:sz w:val="22"/>
          <w:szCs w:val="22"/>
        </w:rPr>
      </w:pPr>
      <w:r w:rsidRPr="00EE5CEA">
        <w:rPr>
          <w:rFonts w:ascii="Bookman Old Style" w:hAnsi="Bookman Old Style"/>
          <w:sz w:val="22"/>
          <w:szCs w:val="22"/>
        </w:rPr>
        <w:t xml:space="preserve">Todo el contenido (logos, software, diseño) es propiedad de </w:t>
      </w:r>
      <w:r w:rsidR="0015299E" w:rsidRPr="00C77E65">
        <w:rPr>
          <w:rFonts w:ascii="Bookman Old Style" w:hAnsi="Bookman Old Style"/>
          <w:sz w:val="22"/>
          <w:szCs w:val="22"/>
        </w:rPr>
        <w:t>JLV ENTERPRISES.</w:t>
      </w:r>
      <w:r w:rsidRPr="00EE5CEA">
        <w:rPr>
          <w:rFonts w:ascii="Bookman Old Style" w:hAnsi="Bookman Old Style"/>
          <w:sz w:val="22"/>
          <w:szCs w:val="22"/>
        </w:rPr>
        <w:t xml:space="preserve"> Está prohibido el uso de "</w:t>
      </w:r>
      <w:proofErr w:type="spellStart"/>
      <w:r w:rsidRPr="00EE5CEA">
        <w:rPr>
          <w:rFonts w:ascii="Bookman Old Style" w:hAnsi="Bookman Old Style"/>
          <w:sz w:val="22"/>
          <w:szCs w:val="22"/>
        </w:rPr>
        <w:t>bots</w:t>
      </w:r>
      <w:proofErr w:type="spellEnd"/>
      <w:r w:rsidRPr="00EE5CEA">
        <w:rPr>
          <w:rFonts w:ascii="Bookman Old Style" w:hAnsi="Bookman Old Style"/>
          <w:sz w:val="22"/>
          <w:szCs w:val="22"/>
        </w:rPr>
        <w:t>" o herramientas de extracción de datos para copiar listados de productos de nuestra plataforma.</w:t>
      </w:r>
    </w:p>
    <w:p w14:paraId="3D0620C8" w14:textId="77777777" w:rsidR="00EE5CEA" w:rsidRPr="00EE5CEA" w:rsidRDefault="00EE5CEA" w:rsidP="00EE5CEA">
      <w:pPr>
        <w:jc w:val="both"/>
        <w:rPr>
          <w:rFonts w:ascii="Bookman Old Style" w:hAnsi="Bookman Old Style"/>
          <w:b/>
          <w:bCs/>
          <w:sz w:val="22"/>
          <w:szCs w:val="22"/>
        </w:rPr>
      </w:pPr>
      <w:r w:rsidRPr="00EE5CEA">
        <w:rPr>
          <w:rFonts w:ascii="Bookman Old Style" w:hAnsi="Bookman Old Style"/>
          <w:b/>
          <w:bCs/>
          <w:sz w:val="22"/>
          <w:szCs w:val="22"/>
        </w:rPr>
        <w:t>10. Ley Aplicable y Jurisdicción</w:t>
      </w:r>
    </w:p>
    <w:p w14:paraId="2F2469CE" w14:textId="52DBD239" w:rsidR="00EE5CEA" w:rsidRPr="00C77E65" w:rsidRDefault="00EE5CEA" w:rsidP="00EE5CEA">
      <w:pPr>
        <w:jc w:val="both"/>
        <w:rPr>
          <w:rFonts w:ascii="Bookman Old Style" w:hAnsi="Bookman Old Style"/>
          <w:sz w:val="22"/>
          <w:szCs w:val="22"/>
        </w:rPr>
      </w:pPr>
      <w:r w:rsidRPr="00EE5CEA">
        <w:rPr>
          <w:rFonts w:ascii="Bookman Old Style" w:hAnsi="Bookman Old Style"/>
          <w:sz w:val="22"/>
          <w:szCs w:val="22"/>
        </w:rPr>
        <w:t>Estos términos se rigen por las leyes de la República de Colombia. Cualquier controversia será resuelta ante los jueces competentes de</w:t>
      </w:r>
      <w:r w:rsidR="0015299E" w:rsidRPr="00C77E65">
        <w:rPr>
          <w:rFonts w:ascii="Bookman Old Style" w:hAnsi="Bookman Old Style"/>
          <w:sz w:val="22"/>
          <w:szCs w:val="22"/>
        </w:rPr>
        <w:t xml:space="preserve">l municipio de Sabaneta, Antioquia. </w:t>
      </w:r>
    </w:p>
    <w:p w14:paraId="062F6C9C" w14:textId="0974D2CC" w:rsidR="00AC7F21" w:rsidRPr="00C77E65" w:rsidRDefault="00AC7F21" w:rsidP="00F35C53">
      <w:pPr>
        <w:jc w:val="center"/>
        <w:rPr>
          <w:rFonts w:ascii="Bookman Old Style" w:hAnsi="Bookman Old Style"/>
          <w:b/>
          <w:bCs/>
          <w:sz w:val="22"/>
          <w:szCs w:val="22"/>
        </w:rPr>
      </w:pPr>
      <w:r w:rsidRPr="00C77E65">
        <w:rPr>
          <w:rFonts w:ascii="Bookman Old Style" w:hAnsi="Bookman Old Style"/>
          <w:b/>
          <w:bCs/>
          <w:sz w:val="22"/>
          <w:szCs w:val="22"/>
        </w:rPr>
        <w:t>AUTORIZACIONES</w:t>
      </w:r>
    </w:p>
    <w:p w14:paraId="44AD4D03" w14:textId="55D937C3" w:rsidR="00AC7F21" w:rsidRPr="00C77E65" w:rsidRDefault="00AC7F21" w:rsidP="00AC7F21">
      <w:pPr>
        <w:rPr>
          <w:rFonts w:ascii="Bookman Old Style" w:hAnsi="Bookman Old Style"/>
          <w:sz w:val="22"/>
          <w:szCs w:val="22"/>
        </w:rPr>
      </w:pPr>
      <w:r w:rsidRPr="00C77E65">
        <w:rPr>
          <w:rFonts w:ascii="Bookman Old Style" w:hAnsi="Bookman Old Style"/>
          <w:sz w:val="22"/>
          <w:szCs w:val="22"/>
        </w:rPr>
        <w:t>Por medio de la presente declaro que:</w:t>
      </w:r>
    </w:p>
    <w:p w14:paraId="0916FD4C" w14:textId="787046D6" w:rsidR="00AC7F21" w:rsidRPr="00C77E65" w:rsidRDefault="00AC7F21" w:rsidP="00F35C53">
      <w:pPr>
        <w:pStyle w:val="Prrafodelista"/>
        <w:numPr>
          <w:ilvl w:val="1"/>
          <w:numId w:val="18"/>
        </w:numPr>
        <w:ind w:left="426"/>
        <w:jc w:val="both"/>
        <w:rPr>
          <w:rFonts w:ascii="Bookman Old Style" w:hAnsi="Bookman Old Style"/>
          <w:sz w:val="22"/>
          <w:szCs w:val="22"/>
        </w:rPr>
      </w:pPr>
      <w:r w:rsidRPr="00C77E65">
        <w:rPr>
          <w:rFonts w:ascii="Bookman Old Style" w:hAnsi="Bookman Old Style"/>
          <w:sz w:val="22"/>
          <w:szCs w:val="22"/>
        </w:rPr>
        <w:t>He leído, comprendido y aceptado los anteriores términos y condiciones de uso de la plataforma MERCADO EMPRENDEDORES para la promoción de mis productos</w:t>
      </w:r>
      <w:r w:rsidR="00F35C53" w:rsidRPr="00C77E65">
        <w:rPr>
          <w:rFonts w:ascii="Bookman Old Style" w:hAnsi="Bookman Old Style"/>
          <w:sz w:val="22"/>
          <w:szCs w:val="22"/>
        </w:rPr>
        <w:t>, los cuales son:</w:t>
      </w:r>
      <w:r w:rsidR="00F35C53" w:rsidRPr="00C77E65">
        <w:rPr>
          <w:rFonts w:ascii="Bookman Old Style" w:hAnsi="Bookman Old Style"/>
          <w:sz w:val="22"/>
          <w:szCs w:val="22"/>
        </w:rPr>
        <w:tab/>
        <w:t xml:space="preserve"> ____________________________________________________________________________________________________________________________________________________________________________________________________________________________________</w:t>
      </w:r>
    </w:p>
    <w:p w14:paraId="3704267B" w14:textId="0C38A00D" w:rsidR="00AC7F21" w:rsidRPr="00C77E65" w:rsidRDefault="00AC7F21" w:rsidP="00AC7F21">
      <w:pPr>
        <w:pStyle w:val="Prrafodelista"/>
        <w:numPr>
          <w:ilvl w:val="1"/>
          <w:numId w:val="18"/>
        </w:numPr>
        <w:ind w:left="426"/>
        <w:jc w:val="both"/>
        <w:rPr>
          <w:rFonts w:ascii="Bookman Old Style" w:hAnsi="Bookman Old Style"/>
          <w:sz w:val="22"/>
          <w:szCs w:val="22"/>
        </w:rPr>
      </w:pPr>
      <w:r w:rsidRPr="00C77E65">
        <w:rPr>
          <w:rFonts w:ascii="Bookman Old Style" w:hAnsi="Bookman Old Style"/>
          <w:sz w:val="22"/>
          <w:szCs w:val="22"/>
        </w:rPr>
        <w:t>Autorizo el tratamiento de mis datos personales para la gestión del programa y actividades de la Fundación Huellas, de acuerdo con las finalidades descritas en la política de tratamiento de datos.</w:t>
      </w:r>
    </w:p>
    <w:p w14:paraId="3545182C" w14:textId="58C65EC7" w:rsidR="00AC7F21" w:rsidRPr="00C77E65" w:rsidRDefault="00AC7F21" w:rsidP="00F35C53">
      <w:pPr>
        <w:pStyle w:val="Prrafodelista"/>
        <w:numPr>
          <w:ilvl w:val="1"/>
          <w:numId w:val="18"/>
        </w:numPr>
        <w:ind w:left="426"/>
        <w:jc w:val="both"/>
        <w:rPr>
          <w:rFonts w:ascii="Bookman Old Style" w:hAnsi="Bookman Old Style"/>
          <w:sz w:val="22"/>
          <w:szCs w:val="22"/>
        </w:rPr>
      </w:pPr>
      <w:r w:rsidRPr="00C77E65">
        <w:rPr>
          <w:rFonts w:ascii="Bookman Old Style" w:hAnsi="Bookman Old Style"/>
          <w:sz w:val="22"/>
          <w:szCs w:val="22"/>
        </w:rPr>
        <w:t>Autorizo recibir comunicaciones sobre programas, proyectos y eventos de la Fundación Huellas por: □ correo electrónico □ WhatsApp □ SMS. Puedo retirar mi autorización en cualquier momento.</w:t>
      </w:r>
    </w:p>
    <w:p w14:paraId="36BD2182" w14:textId="77777777" w:rsidR="00AC7F21" w:rsidRPr="00C77E65" w:rsidRDefault="00AC7F21" w:rsidP="00AC7F21">
      <w:pPr>
        <w:rPr>
          <w:rFonts w:ascii="Bookman Old Style" w:hAnsi="Bookman Old Style"/>
          <w:sz w:val="22"/>
          <w:szCs w:val="22"/>
        </w:rPr>
      </w:pPr>
    </w:p>
    <w:p w14:paraId="10BB43AF" w14:textId="4BF3E14D" w:rsidR="00AC7F21" w:rsidRPr="00C77E65" w:rsidRDefault="00AC7F21" w:rsidP="00F35C53">
      <w:pPr>
        <w:pStyle w:val="Prrafodelista"/>
        <w:numPr>
          <w:ilvl w:val="1"/>
          <w:numId w:val="18"/>
        </w:numPr>
        <w:ind w:left="426"/>
        <w:jc w:val="both"/>
        <w:rPr>
          <w:rFonts w:ascii="Bookman Old Style" w:hAnsi="Bookman Old Style"/>
          <w:sz w:val="22"/>
          <w:szCs w:val="22"/>
        </w:rPr>
      </w:pPr>
      <w:r w:rsidRPr="00C77E65">
        <w:rPr>
          <w:rFonts w:ascii="Bookman Old Style" w:hAnsi="Bookman Old Style"/>
          <w:sz w:val="22"/>
          <w:szCs w:val="22"/>
        </w:rPr>
        <w:t>Autorizo el uso de mi imagen (fotografías, videos, grabaciones) para fines divulgativos, informativos y promocionales de la Fundación Huellas por un plazo de cinco (5) años, de manera no exclusiva y sin remuneración. La presente autorización podrá ser revocada en cualquier momento, sin que ello afecte mi participación en el programa.</w:t>
      </w:r>
    </w:p>
    <w:p w14:paraId="7B2040AD" w14:textId="77777777" w:rsidR="00AC7F21" w:rsidRPr="00C77E65" w:rsidRDefault="00AC7F21" w:rsidP="00AC7F21">
      <w:pPr>
        <w:rPr>
          <w:rFonts w:ascii="Bookman Old Style" w:hAnsi="Bookman Old Style"/>
          <w:sz w:val="22"/>
          <w:szCs w:val="22"/>
        </w:rPr>
      </w:pPr>
    </w:p>
    <w:p w14:paraId="423DA3BF" w14:textId="4314A484" w:rsidR="00F35C53" w:rsidRPr="00C77E65" w:rsidRDefault="00AC7F21" w:rsidP="00F35C53">
      <w:pPr>
        <w:jc w:val="center"/>
        <w:rPr>
          <w:rFonts w:ascii="Bookman Old Style" w:hAnsi="Bookman Old Style"/>
          <w:b/>
          <w:bCs/>
          <w:sz w:val="22"/>
          <w:szCs w:val="22"/>
        </w:rPr>
      </w:pPr>
      <w:r w:rsidRPr="00C77E65">
        <w:rPr>
          <w:rFonts w:ascii="Bookman Old Style" w:hAnsi="Bookman Old Style"/>
          <w:b/>
          <w:bCs/>
          <w:sz w:val="22"/>
          <w:szCs w:val="22"/>
        </w:rPr>
        <w:t>FINALIDADES</w:t>
      </w:r>
    </w:p>
    <w:p w14:paraId="1F5E1E37" w14:textId="61C79F78" w:rsidR="00AC7F21" w:rsidRPr="00C77E65" w:rsidRDefault="00AC7F21" w:rsidP="00AC7F21">
      <w:pPr>
        <w:jc w:val="both"/>
        <w:rPr>
          <w:rFonts w:ascii="Bookman Old Style" w:hAnsi="Bookman Old Style"/>
          <w:sz w:val="22"/>
          <w:szCs w:val="22"/>
        </w:rPr>
      </w:pPr>
      <w:r w:rsidRPr="00C77E65">
        <w:rPr>
          <w:rFonts w:ascii="Bookman Old Style" w:hAnsi="Bookman Old Style"/>
          <w:sz w:val="22"/>
          <w:szCs w:val="22"/>
        </w:rPr>
        <w:t>La información recolectada será utilizada para gestionar reuniones, llevar seguimiento a mi emprendimiento, medir el impacto de los programas, enviar información relacionada y cumplir con obligaciones legales y contractuales.</w:t>
      </w:r>
    </w:p>
    <w:p w14:paraId="11487E9A" w14:textId="1B0B2277" w:rsidR="00AC7F21" w:rsidRPr="00C77E65" w:rsidRDefault="00AC7F21" w:rsidP="00AC7F21">
      <w:pPr>
        <w:jc w:val="both"/>
        <w:rPr>
          <w:rFonts w:ascii="Bookman Old Style" w:hAnsi="Bookman Old Style"/>
          <w:sz w:val="22"/>
          <w:szCs w:val="22"/>
        </w:rPr>
      </w:pPr>
      <w:r w:rsidRPr="00C77E65">
        <w:rPr>
          <w:rFonts w:ascii="Bookman Old Style" w:hAnsi="Bookman Old Style"/>
          <w:sz w:val="22"/>
          <w:szCs w:val="22"/>
        </w:rPr>
        <w:t xml:space="preserve">DERECHOS Y CANALES: Podré conocer, actualizar, rectificar, suprimir y revocar mi consentimiento en cualquier momento escribiendo al correo </w:t>
      </w:r>
      <w:r w:rsidR="00DC668A" w:rsidRPr="00DC668A">
        <w:rPr>
          <w:rStyle w:val="Hipervnculo"/>
          <w:rFonts w:ascii="Bookman Old Style" w:hAnsi="Bookman Old Style"/>
          <w:sz w:val="22"/>
          <w:szCs w:val="22"/>
        </w:rPr>
        <w:t>info@mercadoemprendedores.com</w:t>
      </w:r>
      <w:r w:rsidR="00F35C53" w:rsidRPr="00C77E65">
        <w:rPr>
          <w:rFonts w:ascii="Bookman Old Style" w:hAnsi="Bookman Old Style"/>
          <w:sz w:val="22"/>
          <w:szCs w:val="22"/>
        </w:rPr>
        <w:t xml:space="preserve"> </w:t>
      </w:r>
      <w:r w:rsidRPr="00C77E65">
        <w:rPr>
          <w:rFonts w:ascii="Bookman Old Style" w:hAnsi="Bookman Old Style"/>
          <w:sz w:val="22"/>
          <w:szCs w:val="22"/>
        </w:rPr>
        <w:t xml:space="preserve">o dirigiéndome a </w:t>
      </w:r>
      <w:r w:rsidR="00F35C53" w:rsidRPr="00C77E65">
        <w:rPr>
          <w:rFonts w:ascii="Bookman Old Style" w:hAnsi="Bookman Old Style"/>
          <w:sz w:val="22"/>
          <w:szCs w:val="22"/>
        </w:rPr>
        <w:t xml:space="preserve">la línea de WhatsApp </w:t>
      </w:r>
      <w:r w:rsidR="00F35C53" w:rsidRPr="00C77E65">
        <w:rPr>
          <w:rFonts w:ascii="Bookman Old Style" w:hAnsi="Bookman Old Style"/>
          <w:sz w:val="22"/>
          <w:szCs w:val="22"/>
          <w:highlight w:val="yellow"/>
        </w:rPr>
        <w:lastRenderedPageBreak/>
        <w:t>XXXXXXXXXX</w:t>
      </w:r>
      <w:r w:rsidRPr="00C77E65">
        <w:rPr>
          <w:rFonts w:ascii="Bookman Old Style" w:hAnsi="Bookman Old Style"/>
          <w:sz w:val="22"/>
          <w:szCs w:val="22"/>
        </w:rPr>
        <w:t xml:space="preserve">. La Política de Tratamiento y el Aviso de Privacidad están disponibles en </w:t>
      </w:r>
      <w:r w:rsidRPr="00C77E65">
        <w:rPr>
          <w:rFonts w:ascii="Bookman Old Style" w:hAnsi="Bookman Old Style"/>
          <w:sz w:val="22"/>
          <w:szCs w:val="22"/>
          <w:highlight w:val="yellow"/>
        </w:rPr>
        <w:t>______________________.</w:t>
      </w:r>
    </w:p>
    <w:p w14:paraId="635D0E73" w14:textId="5DA41CE0" w:rsidR="00AC7F21" w:rsidRPr="00C77E65" w:rsidRDefault="00AC7F21" w:rsidP="00AC7F21">
      <w:pPr>
        <w:jc w:val="both"/>
        <w:rPr>
          <w:rFonts w:ascii="Bookman Old Style" w:hAnsi="Bookman Old Style"/>
          <w:sz w:val="22"/>
          <w:szCs w:val="22"/>
        </w:rPr>
      </w:pPr>
      <w:r w:rsidRPr="00C77E65">
        <w:rPr>
          <w:rFonts w:ascii="Bookman Old Style" w:hAnsi="Bookman Old Style"/>
          <w:sz w:val="22"/>
          <w:szCs w:val="22"/>
        </w:rPr>
        <w:t xml:space="preserve">RETENCIÓN Y SUPRESIÓN: La información se conservará durante el tiempo necesario para cumplir las finalidades descritas o durante un plazo de </w:t>
      </w:r>
      <w:r w:rsidR="00C77E65" w:rsidRPr="00C77E65">
        <w:rPr>
          <w:rFonts w:ascii="Bookman Old Style" w:hAnsi="Bookman Old Style"/>
          <w:sz w:val="22"/>
          <w:szCs w:val="22"/>
        </w:rPr>
        <w:t>2</w:t>
      </w:r>
      <w:r w:rsidRPr="00C77E65">
        <w:rPr>
          <w:rFonts w:ascii="Bookman Old Style" w:hAnsi="Bookman Old Style"/>
          <w:sz w:val="22"/>
          <w:szCs w:val="22"/>
        </w:rPr>
        <w:t xml:space="preserve"> años, y posteriormente será suprimida conforme a la ley.</w:t>
      </w:r>
    </w:p>
    <w:p w14:paraId="1ABAA2D7" w14:textId="77777777" w:rsidR="00AC7F21" w:rsidRPr="00C77E65" w:rsidRDefault="00AC7F21" w:rsidP="00C77E65">
      <w:pPr>
        <w:jc w:val="both"/>
        <w:rPr>
          <w:rFonts w:ascii="Bookman Old Style" w:hAnsi="Bookman Old Style"/>
          <w:sz w:val="22"/>
          <w:szCs w:val="22"/>
        </w:rPr>
      </w:pPr>
      <w:r w:rsidRPr="00C77E65">
        <w:rPr>
          <w:rFonts w:ascii="Bookman Old Style" w:hAnsi="Bookman Old Style"/>
          <w:sz w:val="22"/>
          <w:szCs w:val="22"/>
        </w:rPr>
        <w:t>ENCARGADOS Y TRANSFERENCIAS: Mis datos podrán compartirse con aliados o encargados que apoyen el desarrollo de las finalidades aquí descritas. En caso de transferencias internacionales se adoptarán las medidas de seguridad y confidencialidad previstas por la ley.</w:t>
      </w:r>
    </w:p>
    <w:p w14:paraId="36D8D852" w14:textId="77777777" w:rsidR="00C77E65" w:rsidRPr="00C77E65" w:rsidRDefault="00C77E65" w:rsidP="00C77E65">
      <w:pPr>
        <w:jc w:val="both"/>
        <w:rPr>
          <w:rFonts w:ascii="Bookman Old Style" w:hAnsi="Bookman Old Style"/>
          <w:sz w:val="22"/>
          <w:szCs w:val="22"/>
        </w:rPr>
      </w:pPr>
    </w:p>
    <w:p w14:paraId="6C3CCB4E" w14:textId="6B805F67" w:rsidR="00C77E65" w:rsidRPr="00C77E65" w:rsidRDefault="00C77E65" w:rsidP="00C77E65">
      <w:pPr>
        <w:jc w:val="both"/>
        <w:rPr>
          <w:rFonts w:ascii="Bookman Old Style" w:hAnsi="Bookman Old Style"/>
          <w:b/>
          <w:bCs/>
          <w:sz w:val="22"/>
          <w:szCs w:val="22"/>
        </w:rPr>
      </w:pPr>
      <w:r w:rsidRPr="00C77E65">
        <w:rPr>
          <w:rFonts w:ascii="Bookman Old Style" w:hAnsi="Bookman Old Style"/>
          <w:b/>
          <w:bCs/>
          <w:sz w:val="22"/>
          <w:szCs w:val="22"/>
        </w:rPr>
        <w:t>DATOS DEL EMPRENDEDOR(A)</w:t>
      </w:r>
    </w:p>
    <w:p w14:paraId="735063C6" w14:textId="77777777" w:rsidR="00C77E65" w:rsidRPr="00C77E65" w:rsidRDefault="00C77E65" w:rsidP="00C77E65">
      <w:pPr>
        <w:jc w:val="both"/>
        <w:rPr>
          <w:rFonts w:ascii="Bookman Old Style" w:hAnsi="Bookman Old Style"/>
          <w:sz w:val="22"/>
          <w:szCs w:val="22"/>
        </w:rPr>
      </w:pPr>
      <w:r w:rsidRPr="00C77E65">
        <w:rPr>
          <w:rFonts w:ascii="Bookman Old Style" w:hAnsi="Bookman Old Style"/>
          <w:sz w:val="22"/>
          <w:szCs w:val="22"/>
        </w:rPr>
        <w:t>Nombre del emprendedor(a): ________________________________________</w:t>
      </w:r>
    </w:p>
    <w:p w14:paraId="6E108742" w14:textId="4D613989" w:rsidR="00C77E65" w:rsidRPr="00C77E65" w:rsidRDefault="00C77E65" w:rsidP="00C77E65">
      <w:pPr>
        <w:jc w:val="both"/>
        <w:rPr>
          <w:rFonts w:ascii="Bookman Old Style" w:hAnsi="Bookman Old Style"/>
          <w:sz w:val="22"/>
          <w:szCs w:val="22"/>
        </w:rPr>
      </w:pPr>
      <w:r w:rsidRPr="00C77E65">
        <w:rPr>
          <w:rFonts w:ascii="Bookman Old Style" w:hAnsi="Bookman Old Style"/>
          <w:sz w:val="22"/>
          <w:szCs w:val="22"/>
        </w:rPr>
        <w:t>Número de identificación: ___________________________________________</w:t>
      </w:r>
    </w:p>
    <w:p w14:paraId="0B21D136" w14:textId="6158217E" w:rsidR="00C77E65" w:rsidRPr="00C77E65" w:rsidRDefault="00C77E65" w:rsidP="00C77E65">
      <w:pPr>
        <w:jc w:val="both"/>
        <w:rPr>
          <w:rFonts w:ascii="Bookman Old Style" w:hAnsi="Bookman Old Style"/>
          <w:sz w:val="22"/>
          <w:szCs w:val="22"/>
        </w:rPr>
      </w:pPr>
      <w:r w:rsidRPr="00C77E65">
        <w:rPr>
          <w:rFonts w:ascii="Bookman Old Style" w:hAnsi="Bookman Old Style"/>
          <w:sz w:val="22"/>
          <w:szCs w:val="22"/>
        </w:rPr>
        <w:t>Producto/servicio del emprendedor(a): _______________________________</w:t>
      </w:r>
    </w:p>
    <w:p w14:paraId="2B63BD31" w14:textId="0242C036" w:rsidR="00C77E65" w:rsidRPr="00C77E65" w:rsidRDefault="00C77E65" w:rsidP="00C77E65">
      <w:pPr>
        <w:jc w:val="both"/>
        <w:rPr>
          <w:rFonts w:ascii="Bookman Old Style" w:hAnsi="Bookman Old Style"/>
          <w:sz w:val="22"/>
          <w:szCs w:val="22"/>
        </w:rPr>
      </w:pPr>
      <w:r w:rsidRPr="00C77E65">
        <w:rPr>
          <w:rFonts w:ascii="Bookman Old Style" w:hAnsi="Bookman Old Style"/>
          <w:sz w:val="22"/>
          <w:szCs w:val="22"/>
        </w:rPr>
        <w:t>Dirección de residencia: ________________________________________</w:t>
      </w:r>
      <w:r>
        <w:rPr>
          <w:rFonts w:ascii="Bookman Old Style" w:hAnsi="Bookman Old Style"/>
          <w:sz w:val="22"/>
          <w:szCs w:val="22"/>
        </w:rPr>
        <w:t>_____</w:t>
      </w:r>
    </w:p>
    <w:p w14:paraId="2C5DB999" w14:textId="3A4E2154" w:rsidR="00C77E65" w:rsidRPr="00C77E65" w:rsidRDefault="00C77E65" w:rsidP="00C77E65">
      <w:pPr>
        <w:jc w:val="both"/>
        <w:rPr>
          <w:rFonts w:ascii="Bookman Old Style" w:hAnsi="Bookman Old Style"/>
          <w:sz w:val="22"/>
          <w:szCs w:val="22"/>
        </w:rPr>
      </w:pPr>
      <w:r w:rsidRPr="00C77E65">
        <w:rPr>
          <w:rFonts w:ascii="Bookman Old Style" w:hAnsi="Bookman Old Style"/>
          <w:sz w:val="22"/>
          <w:szCs w:val="22"/>
        </w:rPr>
        <w:t>Correo electrónico: ________________________________________</w:t>
      </w:r>
      <w:r>
        <w:rPr>
          <w:rFonts w:ascii="Bookman Old Style" w:hAnsi="Bookman Old Style"/>
          <w:sz w:val="22"/>
          <w:szCs w:val="22"/>
        </w:rPr>
        <w:t>__________</w:t>
      </w:r>
    </w:p>
    <w:p w14:paraId="3EEA6B11" w14:textId="2A845726" w:rsidR="00AC7F21" w:rsidRDefault="00C77E65" w:rsidP="00EE5CEA">
      <w:pPr>
        <w:jc w:val="both"/>
        <w:rPr>
          <w:rFonts w:ascii="Bookman Old Style" w:hAnsi="Bookman Old Style"/>
          <w:sz w:val="22"/>
          <w:szCs w:val="22"/>
        </w:rPr>
      </w:pPr>
      <w:r>
        <w:rPr>
          <w:rFonts w:ascii="Bookman Old Style" w:hAnsi="Bookman Old Style"/>
          <w:sz w:val="22"/>
          <w:szCs w:val="22"/>
        </w:rPr>
        <w:t>Firma: ______________________________________________________________</w:t>
      </w:r>
    </w:p>
    <w:p w14:paraId="2CF88409" w14:textId="0DB55458" w:rsidR="00C77E65" w:rsidRPr="00EE5CEA" w:rsidRDefault="00C77E65" w:rsidP="00EE5CEA">
      <w:pPr>
        <w:jc w:val="both"/>
        <w:rPr>
          <w:rFonts w:ascii="Bookman Old Style" w:hAnsi="Bookman Old Style"/>
          <w:sz w:val="22"/>
          <w:szCs w:val="22"/>
        </w:rPr>
      </w:pPr>
      <w:r>
        <w:rPr>
          <w:rFonts w:ascii="Bookman Old Style" w:hAnsi="Bookman Old Style"/>
          <w:sz w:val="22"/>
          <w:szCs w:val="22"/>
        </w:rPr>
        <w:t>Fecha: ______________________________________________________________</w:t>
      </w:r>
    </w:p>
    <w:p w14:paraId="015F8AC6" w14:textId="77777777" w:rsidR="00EE5CEA" w:rsidRPr="00C77E65" w:rsidRDefault="00EE5CEA" w:rsidP="00EE5CEA">
      <w:pPr>
        <w:jc w:val="both"/>
        <w:rPr>
          <w:rFonts w:ascii="Bookman Old Style" w:hAnsi="Bookman Old Style"/>
          <w:b/>
          <w:bCs/>
          <w:sz w:val="22"/>
          <w:szCs w:val="22"/>
        </w:rPr>
      </w:pPr>
    </w:p>
    <w:sectPr w:rsidR="00EE5CEA" w:rsidRPr="00C77E6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D0A431" w14:textId="77777777" w:rsidR="00997B57" w:rsidRDefault="00997B57" w:rsidP="00DC668A">
      <w:pPr>
        <w:spacing w:after="0" w:line="240" w:lineRule="auto"/>
      </w:pPr>
      <w:r>
        <w:separator/>
      </w:r>
    </w:p>
  </w:endnote>
  <w:endnote w:type="continuationSeparator" w:id="0">
    <w:p w14:paraId="247495EC" w14:textId="77777777" w:rsidR="00997B57" w:rsidRDefault="00997B57" w:rsidP="00DC6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F8C9A" w14:textId="77777777" w:rsidR="00997B57" w:rsidRDefault="00997B57" w:rsidP="00DC668A">
      <w:pPr>
        <w:spacing w:after="0" w:line="240" w:lineRule="auto"/>
      </w:pPr>
      <w:r>
        <w:separator/>
      </w:r>
    </w:p>
  </w:footnote>
  <w:footnote w:type="continuationSeparator" w:id="0">
    <w:p w14:paraId="495E7D56" w14:textId="77777777" w:rsidR="00997B57" w:rsidRDefault="00997B57" w:rsidP="00DC66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2F81"/>
    <w:multiLevelType w:val="multilevel"/>
    <w:tmpl w:val="349E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F48"/>
    <w:multiLevelType w:val="multilevel"/>
    <w:tmpl w:val="6094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C78B4"/>
    <w:multiLevelType w:val="multilevel"/>
    <w:tmpl w:val="CA0A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D4902"/>
    <w:multiLevelType w:val="hybridMultilevel"/>
    <w:tmpl w:val="E0AEF992"/>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897C98"/>
    <w:multiLevelType w:val="hybridMultilevel"/>
    <w:tmpl w:val="28E67E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C26E2F"/>
    <w:multiLevelType w:val="multilevel"/>
    <w:tmpl w:val="BC14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B5227"/>
    <w:multiLevelType w:val="multilevel"/>
    <w:tmpl w:val="CF58E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363168"/>
    <w:multiLevelType w:val="multilevel"/>
    <w:tmpl w:val="1FC4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F10E3"/>
    <w:multiLevelType w:val="multilevel"/>
    <w:tmpl w:val="3398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A165A3"/>
    <w:multiLevelType w:val="multilevel"/>
    <w:tmpl w:val="913AE0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3"/>
      <w:numFmt w:val="bullet"/>
      <w:lvlText w:val="-"/>
      <w:lvlJc w:val="left"/>
      <w:pPr>
        <w:ind w:left="2160" w:hanging="360"/>
      </w:pPr>
      <w:rPr>
        <w:rFonts w:ascii="Aptos" w:eastAsiaTheme="minorHAnsi" w:hAnsi="Aptos" w:cstheme="minorBidi"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F0309"/>
    <w:multiLevelType w:val="multilevel"/>
    <w:tmpl w:val="64EC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C1147"/>
    <w:multiLevelType w:val="multilevel"/>
    <w:tmpl w:val="13203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7C6D67"/>
    <w:multiLevelType w:val="multilevel"/>
    <w:tmpl w:val="C9C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67C48"/>
    <w:multiLevelType w:val="multilevel"/>
    <w:tmpl w:val="3D9A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EA4208"/>
    <w:multiLevelType w:val="multilevel"/>
    <w:tmpl w:val="EA6E4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B10751"/>
    <w:multiLevelType w:val="multilevel"/>
    <w:tmpl w:val="C2EC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22015"/>
    <w:multiLevelType w:val="multilevel"/>
    <w:tmpl w:val="75A2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A03C15"/>
    <w:multiLevelType w:val="hybridMultilevel"/>
    <w:tmpl w:val="82CAF5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F3F663C"/>
    <w:multiLevelType w:val="multilevel"/>
    <w:tmpl w:val="CFB63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85326F"/>
    <w:multiLevelType w:val="hybridMultilevel"/>
    <w:tmpl w:val="470C1E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30E765B"/>
    <w:multiLevelType w:val="multilevel"/>
    <w:tmpl w:val="B15A6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107B6"/>
    <w:multiLevelType w:val="multilevel"/>
    <w:tmpl w:val="F8BCC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32A4D"/>
    <w:multiLevelType w:val="multilevel"/>
    <w:tmpl w:val="2B54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778E2"/>
    <w:multiLevelType w:val="multilevel"/>
    <w:tmpl w:val="2DF461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436A0F"/>
    <w:multiLevelType w:val="multilevel"/>
    <w:tmpl w:val="28C0A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E37F29"/>
    <w:multiLevelType w:val="multilevel"/>
    <w:tmpl w:val="2A067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8"/>
  </w:num>
  <w:num w:numId="3">
    <w:abstractNumId w:val="21"/>
  </w:num>
  <w:num w:numId="4">
    <w:abstractNumId w:val="25"/>
  </w:num>
  <w:num w:numId="5">
    <w:abstractNumId w:val="6"/>
  </w:num>
  <w:num w:numId="6">
    <w:abstractNumId w:val="11"/>
  </w:num>
  <w:num w:numId="7">
    <w:abstractNumId w:val="12"/>
  </w:num>
  <w:num w:numId="8">
    <w:abstractNumId w:val="22"/>
  </w:num>
  <w:num w:numId="9">
    <w:abstractNumId w:val="9"/>
  </w:num>
  <w:num w:numId="10">
    <w:abstractNumId w:val="1"/>
  </w:num>
  <w:num w:numId="11">
    <w:abstractNumId w:val="15"/>
  </w:num>
  <w:num w:numId="12">
    <w:abstractNumId w:val="18"/>
  </w:num>
  <w:num w:numId="13">
    <w:abstractNumId w:val="5"/>
  </w:num>
  <w:num w:numId="14">
    <w:abstractNumId w:val="14"/>
  </w:num>
  <w:num w:numId="15">
    <w:abstractNumId w:val="4"/>
  </w:num>
  <w:num w:numId="16">
    <w:abstractNumId w:val="24"/>
  </w:num>
  <w:num w:numId="17">
    <w:abstractNumId w:val="13"/>
  </w:num>
  <w:num w:numId="18">
    <w:abstractNumId w:val="23"/>
  </w:num>
  <w:num w:numId="19">
    <w:abstractNumId w:val="10"/>
  </w:num>
  <w:num w:numId="20">
    <w:abstractNumId w:val="0"/>
  </w:num>
  <w:num w:numId="21">
    <w:abstractNumId w:val="7"/>
  </w:num>
  <w:num w:numId="22">
    <w:abstractNumId w:val="20"/>
  </w:num>
  <w:num w:numId="23">
    <w:abstractNumId w:val="2"/>
  </w:num>
  <w:num w:numId="24">
    <w:abstractNumId w:val="19"/>
  </w:num>
  <w:num w:numId="25">
    <w:abstractNumId w:val="3"/>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308"/>
    <w:rsid w:val="000070B4"/>
    <w:rsid w:val="000352A2"/>
    <w:rsid w:val="00125C5F"/>
    <w:rsid w:val="0015299E"/>
    <w:rsid w:val="00157C1B"/>
    <w:rsid w:val="001965F9"/>
    <w:rsid w:val="001A0C24"/>
    <w:rsid w:val="001A2DEC"/>
    <w:rsid w:val="001C6A73"/>
    <w:rsid w:val="001E6AC7"/>
    <w:rsid w:val="001F7664"/>
    <w:rsid w:val="002B16CA"/>
    <w:rsid w:val="002F64D9"/>
    <w:rsid w:val="0035449F"/>
    <w:rsid w:val="0037581A"/>
    <w:rsid w:val="003F1A4B"/>
    <w:rsid w:val="004A5827"/>
    <w:rsid w:val="004A7B81"/>
    <w:rsid w:val="00577750"/>
    <w:rsid w:val="005D4308"/>
    <w:rsid w:val="005D4A48"/>
    <w:rsid w:val="00637009"/>
    <w:rsid w:val="007005A6"/>
    <w:rsid w:val="007A568A"/>
    <w:rsid w:val="00827489"/>
    <w:rsid w:val="00851EF1"/>
    <w:rsid w:val="00894203"/>
    <w:rsid w:val="0090542F"/>
    <w:rsid w:val="00922492"/>
    <w:rsid w:val="0098520E"/>
    <w:rsid w:val="00997B57"/>
    <w:rsid w:val="009A5DC0"/>
    <w:rsid w:val="009B16AF"/>
    <w:rsid w:val="009D739E"/>
    <w:rsid w:val="00AC7F21"/>
    <w:rsid w:val="00AE2866"/>
    <w:rsid w:val="00B849BC"/>
    <w:rsid w:val="00BD0F85"/>
    <w:rsid w:val="00BF5D67"/>
    <w:rsid w:val="00C77E65"/>
    <w:rsid w:val="00DA7841"/>
    <w:rsid w:val="00DC668A"/>
    <w:rsid w:val="00DD0619"/>
    <w:rsid w:val="00E50212"/>
    <w:rsid w:val="00E80B5B"/>
    <w:rsid w:val="00EC3D4E"/>
    <w:rsid w:val="00EE5CEA"/>
    <w:rsid w:val="00F02686"/>
    <w:rsid w:val="00F35C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CD4C"/>
  <w15:chartTrackingRefBased/>
  <w15:docId w15:val="{8A4745BF-0AB6-4F5A-98E7-3906A241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D4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D4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43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43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43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43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43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43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43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43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5D43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D43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D43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D43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D43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43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43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4308"/>
    <w:rPr>
      <w:rFonts w:eastAsiaTheme="majorEastAsia" w:cstheme="majorBidi"/>
      <w:color w:val="272727" w:themeColor="text1" w:themeTint="D8"/>
    </w:rPr>
  </w:style>
  <w:style w:type="paragraph" w:styleId="Puesto">
    <w:name w:val="Title"/>
    <w:basedOn w:val="Normal"/>
    <w:next w:val="Normal"/>
    <w:link w:val="PuestoCar"/>
    <w:uiPriority w:val="10"/>
    <w:qFormat/>
    <w:rsid w:val="005D4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5D43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43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43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4308"/>
    <w:pPr>
      <w:spacing w:before="160"/>
      <w:jc w:val="center"/>
    </w:pPr>
    <w:rPr>
      <w:i/>
      <w:iCs/>
      <w:color w:val="404040" w:themeColor="text1" w:themeTint="BF"/>
    </w:rPr>
  </w:style>
  <w:style w:type="character" w:customStyle="1" w:styleId="CitaCar">
    <w:name w:val="Cita Car"/>
    <w:basedOn w:val="Fuentedeprrafopredeter"/>
    <w:link w:val="Cita"/>
    <w:uiPriority w:val="29"/>
    <w:rsid w:val="005D4308"/>
    <w:rPr>
      <w:i/>
      <w:iCs/>
      <w:color w:val="404040" w:themeColor="text1" w:themeTint="BF"/>
    </w:rPr>
  </w:style>
  <w:style w:type="paragraph" w:styleId="Prrafodelista">
    <w:name w:val="List Paragraph"/>
    <w:basedOn w:val="Normal"/>
    <w:uiPriority w:val="34"/>
    <w:qFormat/>
    <w:rsid w:val="005D4308"/>
    <w:pPr>
      <w:ind w:left="720"/>
      <w:contextualSpacing/>
    </w:pPr>
  </w:style>
  <w:style w:type="character" w:styleId="nfasisintenso">
    <w:name w:val="Intense Emphasis"/>
    <w:basedOn w:val="Fuentedeprrafopredeter"/>
    <w:uiPriority w:val="21"/>
    <w:qFormat/>
    <w:rsid w:val="005D4308"/>
    <w:rPr>
      <w:i/>
      <w:iCs/>
      <w:color w:val="0F4761" w:themeColor="accent1" w:themeShade="BF"/>
    </w:rPr>
  </w:style>
  <w:style w:type="paragraph" w:styleId="Citadestacada">
    <w:name w:val="Intense Quote"/>
    <w:basedOn w:val="Normal"/>
    <w:next w:val="Normal"/>
    <w:link w:val="CitadestacadaCar"/>
    <w:uiPriority w:val="30"/>
    <w:qFormat/>
    <w:rsid w:val="005D4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4308"/>
    <w:rPr>
      <w:i/>
      <w:iCs/>
      <w:color w:val="0F4761" w:themeColor="accent1" w:themeShade="BF"/>
    </w:rPr>
  </w:style>
  <w:style w:type="character" w:styleId="Referenciaintensa">
    <w:name w:val="Intense Reference"/>
    <w:basedOn w:val="Fuentedeprrafopredeter"/>
    <w:uiPriority w:val="32"/>
    <w:qFormat/>
    <w:rsid w:val="005D4308"/>
    <w:rPr>
      <w:b/>
      <w:bCs/>
      <w:smallCaps/>
      <w:color w:val="0F4761" w:themeColor="accent1" w:themeShade="BF"/>
      <w:spacing w:val="5"/>
    </w:rPr>
  </w:style>
  <w:style w:type="character" w:styleId="Hipervnculo">
    <w:name w:val="Hyperlink"/>
    <w:basedOn w:val="Fuentedeprrafopredeter"/>
    <w:uiPriority w:val="99"/>
    <w:unhideWhenUsed/>
    <w:rsid w:val="001C6A73"/>
    <w:rPr>
      <w:color w:val="467886" w:themeColor="hyperlink"/>
      <w:u w:val="single"/>
    </w:rPr>
  </w:style>
  <w:style w:type="character" w:customStyle="1" w:styleId="UnresolvedMention">
    <w:name w:val="Unresolved Mention"/>
    <w:basedOn w:val="Fuentedeprrafopredeter"/>
    <w:uiPriority w:val="99"/>
    <w:semiHidden/>
    <w:unhideWhenUsed/>
    <w:rsid w:val="001C6A73"/>
    <w:rPr>
      <w:color w:val="605E5C"/>
      <w:shd w:val="clear" w:color="auto" w:fill="E1DFDD"/>
    </w:rPr>
  </w:style>
  <w:style w:type="paragraph" w:styleId="NormalWeb">
    <w:name w:val="Normal (Web)"/>
    <w:basedOn w:val="Normal"/>
    <w:uiPriority w:val="99"/>
    <w:semiHidden/>
    <w:unhideWhenUsed/>
    <w:rsid w:val="00EC3D4E"/>
    <w:rPr>
      <w:rFonts w:ascii="Times New Roman" w:hAnsi="Times New Roman" w:cs="Times New Roman"/>
    </w:rPr>
  </w:style>
  <w:style w:type="paragraph" w:styleId="Encabezado">
    <w:name w:val="header"/>
    <w:basedOn w:val="Normal"/>
    <w:link w:val="EncabezadoCar"/>
    <w:uiPriority w:val="99"/>
    <w:unhideWhenUsed/>
    <w:rsid w:val="00DC66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C668A"/>
  </w:style>
  <w:style w:type="paragraph" w:styleId="Piedepgina">
    <w:name w:val="footer"/>
    <w:basedOn w:val="Normal"/>
    <w:link w:val="PiedepginaCar"/>
    <w:uiPriority w:val="99"/>
    <w:unhideWhenUsed/>
    <w:rsid w:val="00DC66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C6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lvcolombia.com" TargetMode="External"/><Relationship Id="rId3" Type="http://schemas.openxmlformats.org/officeDocument/2006/relationships/settings" Target="settings.xml"/><Relationship Id="rId7" Type="http://schemas.openxmlformats.org/officeDocument/2006/relationships/hyperlink" Target="mailto:info@jlvcolomb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jlvcolombi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1030</TotalTime>
  <Pages>1</Pages>
  <Words>5943</Words>
  <Characters>32687</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Vasquez IV</dc:creator>
  <cp:keywords/>
  <dc:description/>
  <cp:lastModifiedBy>Daniel</cp:lastModifiedBy>
  <cp:revision>20</cp:revision>
  <dcterms:created xsi:type="dcterms:W3CDTF">2025-12-18T15:47:00Z</dcterms:created>
  <dcterms:modified xsi:type="dcterms:W3CDTF">2025-12-31T04:17:00Z</dcterms:modified>
</cp:coreProperties>
</file>